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260" w:beforeAutospacing="0" w:after="260" w:afterAutospacing="0" w:line="415" w:lineRule="auto"/>
        <w:jc w:val="center"/>
        <w:textAlignment w:val="baseline"/>
        <w:rPr>
          <w:rFonts w:hint="eastAsia" w:ascii="黑体" w:eastAsia="黑体"/>
          <w:b/>
          <w:i w:val="0"/>
          <w:caps w:val="0"/>
          <w:color w:val="000000"/>
          <w:spacing w:val="0"/>
          <w:w w:val="100"/>
          <w:sz w:val="44"/>
          <w:highlight w:val="white"/>
        </w:rPr>
      </w:pPr>
      <w:r>
        <w:rPr>
          <w:rFonts w:hint="eastAsia" w:ascii="黑体" w:eastAsia="黑体"/>
          <w:b/>
          <w:i w:val="0"/>
          <w:caps w:val="0"/>
          <w:color w:val="000000"/>
          <w:spacing w:val="0"/>
          <w:w w:val="100"/>
          <w:sz w:val="44"/>
          <w:highlight w:val="white"/>
        </w:rPr>
        <w:t>2020年度</w:t>
      </w:r>
      <w:r>
        <w:rPr>
          <w:rFonts w:hint="eastAsia" w:ascii="黑体"/>
          <w:b/>
          <w:i w:val="0"/>
          <w:caps w:val="0"/>
          <w:color w:val="000000"/>
          <w:spacing w:val="0"/>
          <w:w w:val="100"/>
          <w:sz w:val="44"/>
          <w:highlight w:val="white"/>
          <w:lang w:eastAsia="zh-CN"/>
        </w:rPr>
        <w:t>单位</w:t>
      </w:r>
      <w:r>
        <w:rPr>
          <w:rFonts w:hint="eastAsia" w:ascii="黑体" w:eastAsia="黑体"/>
          <w:b/>
          <w:i w:val="0"/>
          <w:caps w:val="0"/>
          <w:color w:val="000000"/>
          <w:spacing w:val="0"/>
          <w:w w:val="100"/>
          <w:sz w:val="44"/>
          <w:highlight w:val="white"/>
        </w:rPr>
        <w:t>决算目录</w:t>
      </w:r>
    </w:p>
    <w:p>
      <w:pPr>
        <w:snapToGrid w:val="0"/>
        <w:spacing w:before="0" w:beforeAutospacing="0" w:after="0" w:afterAutospacing="0" w:line="560" w:lineRule="exact"/>
        <w:jc w:val="left"/>
        <w:textAlignment w:val="baseline"/>
        <w:rPr>
          <w:rFonts w:hint="eastAsia" w:ascii="等线" w:eastAsia="等线"/>
          <w:b w:val="0"/>
          <w:i w:val="0"/>
          <w:caps w:val="0"/>
          <w:spacing w:val="0"/>
          <w:w w:val="100"/>
          <w:sz w:val="22"/>
        </w:rPr>
      </w:pPr>
      <w:r>
        <w:rPr>
          <w:rFonts w:hint="eastAsia" w:ascii="等线" w:eastAsia="等线"/>
          <w:b w:val="0"/>
          <w:i w:val="0"/>
          <w:caps w:val="0"/>
          <w:color w:val="000000"/>
          <w:spacing w:val="0"/>
          <w:w w:val="100"/>
          <w:sz w:val="22"/>
          <w:highlight w:val="white"/>
        </w:rPr>
        <w:t>一、概况.................................................................</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1</w:t>
      </w:r>
      <w:r>
        <w:rPr>
          <w:rFonts w:hint="eastAsia" w:ascii="等线" w:eastAsia="等线"/>
          <w:b w:val="0"/>
          <w:i w:val="0"/>
          <w:caps w:val="0"/>
          <w:spacing w:val="0"/>
          <w:w w:val="100"/>
          <w:sz w:val="22"/>
        </w:rPr>
        <w:t xml:space="preserve"> )</w:t>
      </w:r>
    </w:p>
    <w:p>
      <w:pPr>
        <w:snapToGrid w:val="0"/>
        <w:spacing w:before="0" w:beforeAutospacing="0" w:after="0" w:afterAutospacing="0" w:line="560" w:lineRule="exact"/>
        <w:jc w:val="left"/>
        <w:textAlignment w:val="baseline"/>
        <w:rPr>
          <w:rFonts w:hint="eastAsia" w:ascii="等线" w:eastAsia="等线"/>
          <w:b w:val="0"/>
          <w:i w:val="0"/>
          <w:caps w:val="0"/>
          <w:spacing w:val="0"/>
          <w:w w:val="100"/>
          <w:sz w:val="22"/>
        </w:rPr>
      </w:pPr>
      <w:r>
        <w:rPr>
          <w:rFonts w:hint="eastAsia" w:ascii="等线" w:eastAsia="等线"/>
          <w:b w:val="0"/>
          <w:i w:val="0"/>
          <w:caps w:val="0"/>
          <w:color w:val="000000"/>
          <w:spacing w:val="0"/>
          <w:w w:val="100"/>
          <w:sz w:val="22"/>
          <w:highlight w:val="white"/>
        </w:rPr>
        <w:t>（一）部门（单位）职责...................................................</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1</w:t>
      </w:r>
      <w:r>
        <w:rPr>
          <w:rFonts w:hint="eastAsia" w:ascii="等线" w:eastAsia="等线"/>
          <w:b w:val="0"/>
          <w:i w:val="0"/>
          <w:caps w:val="0"/>
          <w:spacing w:val="0"/>
          <w:w w:val="100"/>
          <w:sz w:val="22"/>
        </w:rPr>
        <w:t xml:space="preserve"> )</w:t>
      </w:r>
    </w:p>
    <w:p>
      <w:pPr>
        <w:snapToGrid w:val="0"/>
        <w:spacing w:before="0" w:beforeAutospacing="0" w:after="0" w:afterAutospacing="0" w:line="560" w:lineRule="exact"/>
        <w:jc w:val="left"/>
        <w:textAlignment w:val="baseline"/>
        <w:rPr>
          <w:rFonts w:hint="eastAsia" w:ascii="等线" w:eastAsia="等线"/>
          <w:b w:val="0"/>
          <w:i w:val="0"/>
          <w:caps w:val="0"/>
          <w:spacing w:val="0"/>
          <w:w w:val="100"/>
          <w:sz w:val="22"/>
        </w:rPr>
      </w:pPr>
      <w:r>
        <w:rPr>
          <w:rFonts w:hint="eastAsia" w:ascii="等线" w:eastAsia="等线"/>
          <w:b w:val="0"/>
          <w:i w:val="0"/>
          <w:caps w:val="0"/>
          <w:color w:val="000000"/>
          <w:spacing w:val="0"/>
          <w:w w:val="100"/>
          <w:sz w:val="22"/>
          <w:highlight w:val="white"/>
        </w:rPr>
        <w:t>（二）机构设置............................................................</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1</w:t>
      </w:r>
      <w:r>
        <w:rPr>
          <w:rFonts w:hint="eastAsia" w:ascii="等线" w:eastAsia="等线"/>
          <w:b w:val="0"/>
          <w:i w:val="0"/>
          <w:caps w:val="0"/>
          <w:spacing w:val="0"/>
          <w:w w:val="100"/>
          <w:sz w:val="22"/>
        </w:rPr>
        <w:t xml:space="preserve"> )</w:t>
      </w:r>
    </w:p>
    <w:p>
      <w:pPr>
        <w:snapToGrid w:val="0"/>
        <w:spacing w:before="0" w:beforeAutospacing="0" w:after="0" w:afterAutospacing="0" w:line="560" w:lineRule="exact"/>
        <w:jc w:val="left"/>
        <w:textAlignment w:val="baseline"/>
        <w:rPr>
          <w:rFonts w:hint="eastAsia" w:ascii="等线" w:eastAsia="等线"/>
          <w:b w:val="0"/>
          <w:i w:val="0"/>
          <w:caps w:val="0"/>
          <w:spacing w:val="0"/>
          <w:w w:val="100"/>
          <w:sz w:val="22"/>
        </w:rPr>
      </w:pPr>
      <w:r>
        <w:rPr>
          <w:rFonts w:hint="eastAsia" w:ascii="等线" w:eastAsia="等线"/>
          <w:b w:val="0"/>
          <w:i w:val="0"/>
          <w:caps w:val="0"/>
          <w:spacing w:val="0"/>
          <w:w w:val="100"/>
          <w:sz w:val="22"/>
        </w:rPr>
        <w:t>二、</w:t>
      </w:r>
      <w:r>
        <w:rPr>
          <w:rFonts w:hint="eastAsia" w:ascii="等线" w:eastAsia="等线"/>
          <w:b w:val="0"/>
          <w:i w:val="0"/>
          <w:caps w:val="0"/>
          <w:color w:val="000000"/>
          <w:spacing w:val="0"/>
          <w:w w:val="100"/>
          <w:sz w:val="22"/>
          <w:highlight w:val="white"/>
        </w:rPr>
        <w:t>2020年度部门（单位）决算公开表........................................</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 xml:space="preserve">1 </w:t>
      </w:r>
      <w:r>
        <w:rPr>
          <w:rFonts w:hint="eastAsia" w:ascii="等线" w:eastAsia="等线"/>
          <w:b w:val="0"/>
          <w:i w:val="0"/>
          <w:caps w:val="0"/>
          <w:spacing w:val="0"/>
          <w:w w:val="100"/>
          <w:sz w:val="22"/>
        </w:rPr>
        <w:t>)</w:t>
      </w:r>
    </w:p>
    <w:p>
      <w:pPr>
        <w:snapToGrid w:val="0"/>
        <w:spacing w:before="0" w:beforeAutospacing="0" w:after="0" w:afterAutospacing="0" w:line="560" w:lineRule="exact"/>
        <w:jc w:val="left"/>
        <w:textAlignment w:val="baseline"/>
        <w:rPr>
          <w:rFonts w:hint="eastAsia" w:ascii="等线" w:eastAsia="等线"/>
          <w:b w:val="0"/>
          <w:i w:val="0"/>
          <w:caps w:val="0"/>
          <w:spacing w:val="0"/>
          <w:w w:val="100"/>
          <w:sz w:val="22"/>
        </w:rPr>
      </w:pPr>
      <w:r>
        <w:rPr>
          <w:rFonts w:hint="eastAsia" w:ascii="等线" w:eastAsia="等线"/>
          <w:b w:val="0"/>
          <w:i w:val="0"/>
          <w:caps w:val="0"/>
          <w:spacing w:val="0"/>
          <w:w w:val="100"/>
          <w:sz w:val="22"/>
          <w:highlight w:val="white"/>
          <w:lang w:val="zh-CN"/>
        </w:rPr>
        <w:t>三、</w:t>
      </w:r>
      <w:r>
        <w:rPr>
          <w:rFonts w:hint="eastAsia" w:ascii="等线" w:eastAsia="等线"/>
          <w:b w:val="0"/>
          <w:i w:val="0"/>
          <w:caps w:val="0"/>
          <w:color w:val="000000"/>
          <w:spacing w:val="0"/>
          <w:w w:val="100"/>
          <w:sz w:val="22"/>
          <w:highlight w:val="white"/>
        </w:rPr>
        <w:t>2020年度部门（单位）决算情况说明.......................................</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1-10</w:t>
      </w:r>
      <w:r>
        <w:rPr>
          <w:rFonts w:hint="eastAsia" w:ascii="等线" w:eastAsia="等线"/>
          <w:b w:val="0"/>
          <w:i w:val="0"/>
          <w:caps w:val="0"/>
          <w:spacing w:val="0"/>
          <w:w w:val="100"/>
          <w:sz w:val="22"/>
        </w:rPr>
        <w:t xml:space="preserve"> )</w:t>
      </w:r>
    </w:p>
    <w:p>
      <w:pPr>
        <w:snapToGrid w:val="0"/>
        <w:spacing w:before="0" w:beforeAutospacing="0" w:after="0" w:afterAutospacing="0" w:line="560" w:lineRule="exact"/>
        <w:jc w:val="left"/>
        <w:textAlignment w:val="baseline"/>
        <w:rPr>
          <w:rFonts w:hint="eastAsia" w:ascii="等线" w:eastAsia="等线"/>
          <w:b w:val="0"/>
          <w:i w:val="0"/>
          <w:caps w:val="0"/>
          <w:spacing w:val="0"/>
          <w:w w:val="100"/>
          <w:sz w:val="22"/>
        </w:rPr>
      </w:pPr>
      <w:r>
        <w:rPr>
          <w:rFonts w:hint="eastAsia" w:ascii="等线" w:eastAsia="等线"/>
          <w:b w:val="0"/>
          <w:i w:val="0"/>
          <w:caps w:val="0"/>
          <w:color w:val="000000"/>
          <w:spacing w:val="0"/>
          <w:w w:val="100"/>
          <w:sz w:val="22"/>
          <w:highlight w:val="white"/>
        </w:rPr>
        <w:t>（一）收入支出决算总体情况说明.........................................</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1</w:t>
      </w:r>
      <w:r>
        <w:rPr>
          <w:rFonts w:hint="eastAsia" w:ascii="等线" w:eastAsia="等线"/>
          <w:b w:val="0"/>
          <w:i w:val="0"/>
          <w:caps w:val="0"/>
          <w:spacing w:val="0"/>
          <w:w w:val="100"/>
          <w:sz w:val="22"/>
        </w:rPr>
        <w:t xml:space="preserve"> )</w:t>
      </w:r>
    </w:p>
    <w:p>
      <w:pPr>
        <w:snapToGrid w:val="0"/>
        <w:spacing w:before="0" w:beforeAutospacing="0" w:after="0" w:afterAutospacing="0" w:line="560" w:lineRule="exact"/>
        <w:jc w:val="left"/>
        <w:textAlignment w:val="baseline"/>
        <w:rPr>
          <w:rFonts w:hint="eastAsia" w:ascii="等线" w:eastAsia="等线"/>
          <w:b w:val="0"/>
          <w:i w:val="0"/>
          <w:caps w:val="0"/>
          <w:spacing w:val="0"/>
          <w:w w:val="100"/>
          <w:sz w:val="22"/>
        </w:rPr>
      </w:pPr>
      <w:r>
        <w:rPr>
          <w:rFonts w:hint="eastAsia" w:ascii="等线" w:eastAsia="等线"/>
          <w:b w:val="0"/>
          <w:i w:val="0"/>
          <w:caps w:val="0"/>
          <w:color w:val="000000"/>
          <w:spacing w:val="0"/>
          <w:w w:val="100"/>
          <w:sz w:val="22"/>
          <w:highlight w:val="white"/>
        </w:rPr>
        <w:t>（二）收入决算情况说明.................................................</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1-2</w:t>
      </w:r>
      <w:r>
        <w:rPr>
          <w:rFonts w:hint="eastAsia" w:ascii="等线" w:eastAsia="等线"/>
          <w:b w:val="0"/>
          <w:i w:val="0"/>
          <w:caps w:val="0"/>
          <w:spacing w:val="0"/>
          <w:w w:val="100"/>
          <w:sz w:val="22"/>
        </w:rPr>
        <w:t xml:space="preserve"> )</w:t>
      </w:r>
    </w:p>
    <w:p>
      <w:pPr>
        <w:snapToGrid w:val="0"/>
        <w:spacing w:before="0" w:beforeAutospacing="0" w:after="0" w:afterAutospacing="0" w:line="560" w:lineRule="exact"/>
        <w:jc w:val="left"/>
        <w:textAlignment w:val="baseline"/>
        <w:rPr>
          <w:rFonts w:hint="eastAsia" w:ascii="等线" w:eastAsia="等线"/>
          <w:b w:val="0"/>
          <w:i w:val="0"/>
          <w:caps w:val="0"/>
          <w:spacing w:val="0"/>
          <w:w w:val="100"/>
          <w:sz w:val="22"/>
        </w:rPr>
      </w:pPr>
      <w:r>
        <w:rPr>
          <w:rFonts w:hint="eastAsia" w:ascii="等线" w:eastAsia="等线"/>
          <w:b w:val="0"/>
          <w:i w:val="0"/>
          <w:caps w:val="0"/>
          <w:color w:val="000000"/>
          <w:spacing w:val="0"/>
          <w:w w:val="100"/>
          <w:sz w:val="22"/>
          <w:highlight w:val="white"/>
        </w:rPr>
        <w:t>（三）支出决算情况说明.................................................</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2</w:t>
      </w:r>
      <w:r>
        <w:rPr>
          <w:rFonts w:hint="eastAsia" w:ascii="等线" w:eastAsia="等线"/>
          <w:b w:val="0"/>
          <w:i w:val="0"/>
          <w:caps w:val="0"/>
          <w:spacing w:val="0"/>
          <w:w w:val="100"/>
          <w:sz w:val="22"/>
        </w:rPr>
        <w:t xml:space="preserve"> )</w:t>
      </w:r>
    </w:p>
    <w:p>
      <w:pPr>
        <w:snapToGrid w:val="0"/>
        <w:spacing w:before="0" w:beforeAutospacing="0" w:after="0" w:afterAutospacing="0" w:line="560" w:lineRule="exact"/>
        <w:jc w:val="left"/>
        <w:textAlignment w:val="baseline"/>
        <w:rPr>
          <w:rFonts w:hint="eastAsia" w:ascii="等线" w:eastAsia="等线"/>
          <w:b w:val="0"/>
          <w:i w:val="0"/>
          <w:caps w:val="0"/>
          <w:spacing w:val="0"/>
          <w:w w:val="100"/>
          <w:sz w:val="22"/>
        </w:rPr>
      </w:pPr>
      <w:r>
        <w:rPr>
          <w:rFonts w:hint="eastAsia" w:ascii="等线" w:eastAsia="等线"/>
          <w:b w:val="0"/>
          <w:i w:val="0"/>
          <w:caps w:val="0"/>
          <w:color w:val="000000"/>
          <w:spacing w:val="0"/>
          <w:w w:val="100"/>
          <w:sz w:val="22"/>
          <w:highlight w:val="white"/>
        </w:rPr>
        <w:t>（四）财政拨款收入支出决算总体情况说明.................................</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2</w:t>
      </w:r>
      <w:r>
        <w:rPr>
          <w:rFonts w:hint="eastAsia" w:ascii="等线" w:eastAsia="等线"/>
          <w:b w:val="0"/>
          <w:i w:val="0"/>
          <w:caps w:val="0"/>
          <w:spacing w:val="0"/>
          <w:w w:val="100"/>
          <w:sz w:val="22"/>
        </w:rPr>
        <w:t xml:space="preserve"> )</w:t>
      </w:r>
    </w:p>
    <w:p>
      <w:pPr>
        <w:snapToGrid w:val="0"/>
        <w:spacing w:before="0" w:beforeAutospacing="0" w:after="0" w:afterAutospacing="0" w:line="560" w:lineRule="exact"/>
        <w:jc w:val="left"/>
        <w:textAlignment w:val="baseline"/>
        <w:rPr>
          <w:rFonts w:hint="eastAsia" w:ascii="等线" w:eastAsia="等线"/>
          <w:b w:val="0"/>
          <w:i w:val="0"/>
          <w:caps w:val="0"/>
          <w:spacing w:val="0"/>
          <w:w w:val="100"/>
          <w:sz w:val="22"/>
        </w:rPr>
      </w:pPr>
      <w:r>
        <w:rPr>
          <w:rFonts w:hint="eastAsia" w:ascii="等线" w:eastAsia="等线"/>
          <w:b w:val="0"/>
          <w:i w:val="0"/>
          <w:caps w:val="0"/>
          <w:color w:val="000000"/>
          <w:spacing w:val="0"/>
          <w:w w:val="100"/>
          <w:sz w:val="22"/>
          <w:highlight w:val="white"/>
        </w:rPr>
        <w:t>（五）一般公共预算财政拨款支出决算情况说明.............................</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2-4</w:t>
      </w:r>
      <w:r>
        <w:rPr>
          <w:rFonts w:hint="eastAsia" w:ascii="等线" w:eastAsia="等线"/>
          <w:b w:val="0"/>
          <w:i w:val="0"/>
          <w:caps w:val="0"/>
          <w:spacing w:val="0"/>
          <w:w w:val="100"/>
          <w:sz w:val="22"/>
        </w:rPr>
        <w:t xml:space="preserve"> )</w:t>
      </w:r>
    </w:p>
    <w:p>
      <w:pPr>
        <w:snapToGrid w:val="0"/>
        <w:spacing w:before="0" w:beforeAutospacing="0" w:after="0" w:afterAutospacing="0" w:line="560" w:lineRule="exact"/>
        <w:jc w:val="left"/>
        <w:textAlignment w:val="baseline"/>
        <w:rPr>
          <w:rFonts w:hint="eastAsia" w:ascii="等线" w:eastAsia="等线"/>
          <w:b w:val="0"/>
          <w:i w:val="0"/>
          <w:caps w:val="0"/>
          <w:spacing w:val="0"/>
          <w:w w:val="100"/>
          <w:sz w:val="22"/>
        </w:rPr>
      </w:pPr>
      <w:r>
        <w:rPr>
          <w:rFonts w:hint="eastAsia" w:ascii="等线" w:eastAsia="等线"/>
          <w:b w:val="0"/>
          <w:i w:val="0"/>
          <w:caps w:val="0"/>
          <w:color w:val="000000"/>
          <w:spacing w:val="0"/>
          <w:w w:val="100"/>
          <w:sz w:val="22"/>
          <w:highlight w:val="white"/>
        </w:rPr>
        <w:t>（六）一般公共预算财政拨款基本支出决算情况说明.........................</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4-5</w:t>
      </w:r>
      <w:r>
        <w:rPr>
          <w:rFonts w:hint="eastAsia" w:ascii="等线" w:eastAsia="等线"/>
          <w:b w:val="0"/>
          <w:i w:val="0"/>
          <w:caps w:val="0"/>
          <w:spacing w:val="0"/>
          <w:w w:val="100"/>
          <w:sz w:val="22"/>
        </w:rPr>
        <w:t xml:space="preserve"> )</w:t>
      </w:r>
    </w:p>
    <w:p>
      <w:pPr>
        <w:snapToGrid w:val="0"/>
        <w:spacing w:before="0" w:beforeAutospacing="0" w:after="0" w:afterAutospacing="0" w:line="560" w:lineRule="exact"/>
        <w:jc w:val="left"/>
        <w:textAlignment w:val="baseline"/>
        <w:rPr>
          <w:rFonts w:hint="eastAsia" w:ascii="等线" w:eastAsia="等线"/>
          <w:b w:val="0"/>
          <w:i w:val="0"/>
          <w:caps w:val="0"/>
          <w:spacing w:val="0"/>
          <w:w w:val="100"/>
          <w:sz w:val="22"/>
        </w:rPr>
      </w:pPr>
      <w:r>
        <w:rPr>
          <w:rFonts w:hint="eastAsia" w:ascii="等线" w:eastAsia="等线"/>
          <w:b w:val="0"/>
          <w:i w:val="0"/>
          <w:caps w:val="0"/>
          <w:color w:val="000000"/>
          <w:spacing w:val="0"/>
          <w:w w:val="100"/>
          <w:sz w:val="22"/>
          <w:highlight w:val="white"/>
        </w:rPr>
        <w:t>（七）政府性基金预算财政拨款支出</w:t>
      </w:r>
      <w:r>
        <w:rPr>
          <w:rFonts w:hint="eastAsia" w:ascii="等线" w:eastAsia="等线"/>
          <w:b w:val="0"/>
          <w:i w:val="0"/>
          <w:caps w:val="0"/>
          <w:color w:val="000000"/>
          <w:spacing w:val="0"/>
          <w:w w:val="100"/>
          <w:sz w:val="22"/>
          <w:highlight w:val="white"/>
          <w:lang w:val="zh-CN"/>
        </w:rPr>
        <w:t>决算</w:t>
      </w:r>
      <w:r>
        <w:rPr>
          <w:rFonts w:hint="eastAsia" w:ascii="等线" w:eastAsia="等线"/>
          <w:b w:val="0"/>
          <w:i w:val="0"/>
          <w:caps w:val="0"/>
          <w:color w:val="000000"/>
          <w:spacing w:val="0"/>
          <w:w w:val="100"/>
          <w:sz w:val="22"/>
          <w:highlight w:val="white"/>
        </w:rPr>
        <w:t>总体情况说明.......................</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5-6</w:t>
      </w:r>
      <w:r>
        <w:rPr>
          <w:rFonts w:hint="eastAsia" w:ascii="等线" w:eastAsia="等线"/>
          <w:b w:val="0"/>
          <w:i w:val="0"/>
          <w:caps w:val="0"/>
          <w:spacing w:val="0"/>
          <w:w w:val="100"/>
          <w:sz w:val="22"/>
        </w:rPr>
        <w:t xml:space="preserve"> )</w:t>
      </w:r>
    </w:p>
    <w:p>
      <w:pPr>
        <w:snapToGrid w:val="0"/>
        <w:spacing w:before="0" w:beforeAutospacing="0" w:after="0" w:afterAutospacing="0" w:line="560" w:lineRule="exact"/>
        <w:jc w:val="left"/>
        <w:textAlignment w:val="baseline"/>
        <w:rPr>
          <w:rFonts w:hint="eastAsia" w:ascii="等线" w:eastAsia="等线"/>
          <w:b w:val="0"/>
          <w:i w:val="0"/>
          <w:caps w:val="0"/>
          <w:color w:val="000000"/>
          <w:spacing w:val="0"/>
          <w:w w:val="100"/>
          <w:sz w:val="22"/>
          <w:highlight w:val="white"/>
        </w:rPr>
      </w:pPr>
      <w:r>
        <w:rPr>
          <w:rFonts w:hint="eastAsia" w:ascii="等线" w:eastAsia="等线"/>
          <w:b w:val="0"/>
          <w:i w:val="0"/>
          <w:caps w:val="0"/>
          <w:color w:val="000000"/>
          <w:spacing w:val="0"/>
          <w:w w:val="100"/>
          <w:sz w:val="22"/>
          <w:highlight w:val="white"/>
        </w:rPr>
        <w:t>（八）国有资本经营预算财政拨款支出</w:t>
      </w:r>
      <w:r>
        <w:rPr>
          <w:rFonts w:hint="eastAsia" w:ascii="等线" w:eastAsia="等线"/>
          <w:b w:val="0"/>
          <w:i w:val="0"/>
          <w:caps w:val="0"/>
          <w:color w:val="000000"/>
          <w:spacing w:val="0"/>
          <w:w w:val="100"/>
          <w:sz w:val="22"/>
          <w:highlight w:val="white"/>
          <w:lang w:val="zh-CN"/>
        </w:rPr>
        <w:t>决算</w:t>
      </w:r>
      <w:r>
        <w:rPr>
          <w:rFonts w:hint="eastAsia" w:ascii="等线" w:eastAsia="等线"/>
          <w:b w:val="0"/>
          <w:i w:val="0"/>
          <w:caps w:val="0"/>
          <w:color w:val="000000"/>
          <w:spacing w:val="0"/>
          <w:w w:val="100"/>
          <w:sz w:val="22"/>
          <w:highlight w:val="white"/>
        </w:rPr>
        <w:t>总体情况说明.....................</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6-7</w:t>
      </w:r>
      <w:r>
        <w:rPr>
          <w:rFonts w:hint="eastAsia" w:ascii="等线" w:eastAsia="等线"/>
          <w:b w:val="0"/>
          <w:i w:val="0"/>
          <w:caps w:val="0"/>
          <w:spacing w:val="0"/>
          <w:w w:val="100"/>
          <w:sz w:val="22"/>
        </w:rPr>
        <w:t xml:space="preserve"> )</w:t>
      </w:r>
    </w:p>
    <w:p>
      <w:pPr>
        <w:snapToGrid w:val="0"/>
        <w:spacing w:before="0" w:beforeAutospacing="0" w:after="0" w:afterAutospacing="0" w:line="560" w:lineRule="exact"/>
        <w:jc w:val="left"/>
        <w:textAlignment w:val="baseline"/>
        <w:rPr>
          <w:rFonts w:hint="eastAsia" w:ascii="等线" w:eastAsia="等线"/>
          <w:b w:val="0"/>
          <w:i w:val="0"/>
          <w:caps w:val="0"/>
          <w:color w:val="000000"/>
          <w:spacing w:val="0"/>
          <w:w w:val="100"/>
          <w:sz w:val="22"/>
          <w:highlight w:val="white"/>
        </w:rPr>
      </w:pPr>
      <w:r>
        <w:rPr>
          <w:rFonts w:hint="eastAsia" w:ascii="等线" w:eastAsia="等线"/>
          <w:b w:val="0"/>
          <w:i w:val="0"/>
          <w:caps w:val="0"/>
          <w:color w:val="000000"/>
          <w:spacing w:val="0"/>
          <w:w w:val="100"/>
          <w:sz w:val="22"/>
          <w:highlight w:val="white"/>
        </w:rPr>
        <w:t>（九）一般公共预算财政拨款“三公”经费支出决算情况说明...................</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7-9</w:t>
      </w:r>
      <w:r>
        <w:rPr>
          <w:rFonts w:hint="eastAsia" w:ascii="等线" w:eastAsia="等线"/>
          <w:b w:val="0"/>
          <w:i w:val="0"/>
          <w:caps w:val="0"/>
          <w:spacing w:val="0"/>
          <w:w w:val="100"/>
          <w:sz w:val="22"/>
        </w:rPr>
        <w:t xml:space="preserve"> )</w:t>
      </w:r>
    </w:p>
    <w:p>
      <w:pPr>
        <w:snapToGrid w:val="0"/>
        <w:spacing w:before="0" w:beforeAutospacing="0" w:after="0" w:afterAutospacing="0" w:line="560" w:lineRule="exact"/>
        <w:jc w:val="left"/>
        <w:textAlignment w:val="baseline"/>
        <w:rPr>
          <w:rFonts w:hint="eastAsia" w:ascii="等线" w:eastAsia="等线"/>
          <w:b w:val="0"/>
          <w:i w:val="0"/>
          <w:caps w:val="0"/>
          <w:spacing w:val="0"/>
          <w:w w:val="100"/>
          <w:sz w:val="22"/>
        </w:rPr>
      </w:pPr>
      <w:r>
        <w:rPr>
          <w:rFonts w:hint="eastAsia" w:ascii="等线" w:eastAsia="等线"/>
          <w:b w:val="0"/>
          <w:i w:val="0"/>
          <w:caps w:val="0"/>
          <w:color w:val="000000"/>
          <w:spacing w:val="0"/>
          <w:w w:val="100"/>
          <w:sz w:val="22"/>
          <w:highlight w:val="white"/>
        </w:rPr>
        <w:t>（十）机关运行经费支出说明.............................................</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9</w:t>
      </w:r>
      <w:r>
        <w:rPr>
          <w:rFonts w:hint="eastAsia" w:ascii="等线" w:eastAsia="等线"/>
          <w:b w:val="0"/>
          <w:i w:val="0"/>
          <w:caps w:val="0"/>
          <w:spacing w:val="0"/>
          <w:w w:val="100"/>
          <w:sz w:val="22"/>
        </w:rPr>
        <w:t xml:space="preserve"> )</w:t>
      </w:r>
    </w:p>
    <w:p>
      <w:pPr>
        <w:snapToGrid w:val="0"/>
        <w:spacing w:before="0" w:beforeAutospacing="0" w:after="0" w:afterAutospacing="0" w:line="560" w:lineRule="exact"/>
        <w:jc w:val="left"/>
        <w:textAlignment w:val="baseline"/>
        <w:rPr>
          <w:rFonts w:hint="eastAsia" w:ascii="等线" w:eastAsia="等线"/>
          <w:b w:val="0"/>
          <w:i w:val="0"/>
          <w:caps w:val="0"/>
          <w:color w:val="000000"/>
          <w:spacing w:val="0"/>
          <w:w w:val="100"/>
          <w:sz w:val="22"/>
          <w:highlight w:val="white"/>
        </w:rPr>
      </w:pPr>
      <w:r>
        <w:rPr>
          <w:rFonts w:hint="eastAsia" w:ascii="等线" w:eastAsia="等线"/>
          <w:b w:val="0"/>
          <w:i w:val="0"/>
          <w:caps w:val="0"/>
          <w:color w:val="000000"/>
          <w:spacing w:val="0"/>
          <w:w w:val="100"/>
          <w:sz w:val="22"/>
          <w:highlight w:val="white"/>
        </w:rPr>
        <w:t>（十一）政府采购支出说明...............................................</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9</w:t>
      </w:r>
      <w:r>
        <w:rPr>
          <w:rFonts w:hint="eastAsia" w:ascii="等线" w:eastAsia="等线"/>
          <w:b w:val="0"/>
          <w:i w:val="0"/>
          <w:caps w:val="0"/>
          <w:spacing w:val="0"/>
          <w:w w:val="100"/>
          <w:sz w:val="22"/>
        </w:rPr>
        <w:t xml:space="preserve"> )</w:t>
      </w:r>
    </w:p>
    <w:p>
      <w:pPr>
        <w:snapToGrid w:val="0"/>
        <w:spacing w:before="0" w:beforeAutospacing="0" w:after="0" w:afterAutospacing="0" w:line="560" w:lineRule="exact"/>
        <w:jc w:val="left"/>
        <w:textAlignment w:val="baseline"/>
        <w:rPr>
          <w:rFonts w:hint="eastAsia" w:ascii="等线" w:eastAsia="等线"/>
          <w:b w:val="0"/>
          <w:i w:val="0"/>
          <w:caps w:val="0"/>
          <w:color w:val="000000"/>
          <w:spacing w:val="0"/>
          <w:w w:val="100"/>
          <w:sz w:val="22"/>
          <w:highlight w:val="white"/>
        </w:rPr>
      </w:pPr>
      <w:r>
        <w:rPr>
          <w:rFonts w:hint="eastAsia" w:ascii="等线" w:eastAsia="等线"/>
          <w:b w:val="0"/>
          <w:i w:val="0"/>
          <w:caps w:val="0"/>
          <w:color w:val="000000"/>
          <w:spacing w:val="0"/>
          <w:w w:val="100"/>
          <w:sz w:val="22"/>
          <w:highlight w:val="white"/>
        </w:rPr>
        <w:t>（十二）国有资产占有情况说明...........................................</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10</w:t>
      </w:r>
      <w:r>
        <w:rPr>
          <w:rFonts w:hint="eastAsia" w:ascii="等线" w:eastAsia="等线"/>
          <w:b w:val="0"/>
          <w:i w:val="0"/>
          <w:caps w:val="0"/>
          <w:spacing w:val="0"/>
          <w:w w:val="100"/>
          <w:sz w:val="22"/>
        </w:rPr>
        <w:t xml:space="preserve"> )</w:t>
      </w:r>
    </w:p>
    <w:p>
      <w:pPr>
        <w:snapToGrid w:val="0"/>
        <w:spacing w:before="0" w:beforeAutospacing="0" w:after="0" w:afterAutospacing="0" w:line="560" w:lineRule="exact"/>
        <w:jc w:val="left"/>
        <w:textAlignment w:val="baseline"/>
        <w:rPr>
          <w:rFonts w:hint="eastAsia" w:ascii="等线" w:eastAsia="等线"/>
          <w:b w:val="0"/>
          <w:i w:val="0"/>
          <w:caps w:val="0"/>
          <w:spacing w:val="0"/>
          <w:w w:val="100"/>
          <w:sz w:val="22"/>
        </w:rPr>
      </w:pPr>
      <w:r>
        <w:rPr>
          <w:rFonts w:hint="eastAsia" w:ascii="等线" w:eastAsia="等线"/>
          <w:b w:val="0"/>
          <w:i w:val="0"/>
          <w:caps w:val="0"/>
          <w:color w:val="000000"/>
          <w:spacing w:val="0"/>
          <w:w w:val="100"/>
          <w:sz w:val="22"/>
          <w:highlight w:val="white"/>
        </w:rPr>
        <w:t>（十三）预算绩效情况说明...............................................</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10</w:t>
      </w:r>
      <w:r>
        <w:rPr>
          <w:rFonts w:hint="eastAsia" w:ascii="等线" w:eastAsia="等线"/>
          <w:b w:val="0"/>
          <w:i w:val="0"/>
          <w:caps w:val="0"/>
          <w:spacing w:val="0"/>
          <w:w w:val="100"/>
          <w:sz w:val="22"/>
        </w:rPr>
        <w:t xml:space="preserve"> )</w:t>
      </w:r>
    </w:p>
    <w:p>
      <w:pPr>
        <w:snapToGrid w:val="0"/>
        <w:spacing w:before="0" w:beforeAutospacing="0" w:after="0" w:afterAutospacing="0" w:line="560" w:lineRule="exact"/>
        <w:jc w:val="left"/>
        <w:textAlignment w:val="baseline"/>
        <w:rPr>
          <w:rFonts w:hint="eastAsia" w:ascii="等线" w:eastAsia="等线"/>
          <w:b w:val="0"/>
          <w:i w:val="0"/>
          <w:caps w:val="0"/>
          <w:spacing w:val="0"/>
          <w:w w:val="100"/>
          <w:sz w:val="22"/>
        </w:rPr>
      </w:pPr>
      <w:r>
        <w:rPr>
          <w:rFonts w:hint="eastAsia" w:ascii="等线" w:eastAsia="等线"/>
          <w:b w:val="0"/>
          <w:i w:val="0"/>
          <w:caps w:val="0"/>
          <w:color w:val="000000"/>
          <w:spacing w:val="0"/>
          <w:w w:val="100"/>
          <w:sz w:val="22"/>
          <w:highlight w:val="white"/>
        </w:rPr>
        <w:t>四、名词解释............................................................</w:t>
      </w:r>
      <w:r>
        <w:rPr>
          <w:rFonts w:hint="eastAsia" w:ascii="等线" w:eastAsia="等线"/>
          <w:b w:val="0"/>
          <w:i w:val="0"/>
          <w:caps w:val="0"/>
          <w:spacing w:val="0"/>
          <w:w w:val="100"/>
          <w:sz w:val="22"/>
        </w:rPr>
        <w:t xml:space="preserve">( </w:t>
      </w:r>
      <w:r>
        <w:rPr>
          <w:rFonts w:hint="eastAsia" w:ascii="等线" w:eastAsia="等线"/>
          <w:b w:val="0"/>
          <w:i w:val="0"/>
          <w:caps w:val="0"/>
          <w:spacing w:val="0"/>
          <w:w w:val="100"/>
          <w:sz w:val="22"/>
          <w:lang w:val="en-US" w:eastAsia="zh-CN"/>
        </w:rPr>
        <w:t>11-14</w:t>
      </w:r>
      <w:r>
        <w:rPr>
          <w:rFonts w:hint="eastAsia" w:ascii="等线" w:eastAsia="等线"/>
          <w:b w:val="0"/>
          <w:i w:val="0"/>
          <w:caps w:val="0"/>
          <w:spacing w:val="0"/>
          <w:w w:val="100"/>
          <w:sz w:val="22"/>
        </w:rPr>
        <w:t xml:space="preserve"> )</w:t>
      </w:r>
    </w:p>
    <w:p>
      <w:pPr>
        <w:snapToGrid w:val="0"/>
        <w:spacing w:before="0" w:beforeAutospacing="0" w:after="0" w:afterAutospacing="0" w:line="324" w:lineRule="auto"/>
        <w:ind w:firstLine="600"/>
        <w:jc w:val="both"/>
        <w:textAlignment w:val="baseline"/>
        <w:rPr>
          <w:rFonts w:hint="eastAsia" w:ascii="黑体" w:eastAsia="黑体"/>
          <w:b/>
          <w:i w:val="0"/>
          <w:caps w:val="0"/>
          <w:color w:val="000000"/>
          <w:spacing w:val="0"/>
          <w:w w:val="100"/>
          <w:sz w:val="32"/>
          <w:highlight w:val="white"/>
        </w:rPr>
      </w:pPr>
    </w:p>
    <w:p>
      <w:pPr>
        <w:snapToGrid w:val="0"/>
        <w:spacing w:before="0" w:beforeAutospacing="0" w:after="0" w:afterAutospacing="0" w:line="240" w:lineRule="auto"/>
        <w:jc w:val="both"/>
        <w:textAlignment w:val="baseline"/>
        <w:rPr>
          <w:rFonts w:hint="eastAsia" w:ascii="黑体" w:eastAsia="黑体"/>
          <w:b/>
          <w:i w:val="0"/>
          <w:caps w:val="0"/>
          <w:color w:val="000000"/>
          <w:spacing w:val="0"/>
          <w:w w:val="100"/>
          <w:sz w:val="32"/>
          <w:highlight w:val="white"/>
        </w:rPr>
        <w:sectPr>
          <w:headerReference r:id="rId4" w:type="default"/>
          <w:footerReference r:id="rId5" w:type="default"/>
          <w:pgSz w:w="11849" w:h="16781"/>
          <w:pgMar w:top="2098" w:right="1474" w:bottom="1984" w:left="1587" w:header="0" w:footer="1587" w:gutter="0"/>
          <w:pgNumType w:fmt="numberInDash" w:start="5"/>
          <w:cols w:space="720" w:num="1"/>
          <w:docGrid w:linePitch="285" w:charSpace="0"/>
        </w:sectPr>
      </w:pPr>
    </w:p>
    <w:p>
      <w:pPr>
        <w:snapToGrid w:val="0"/>
        <w:spacing w:before="0" w:beforeAutospacing="0" w:after="0" w:afterAutospacing="0" w:line="240" w:lineRule="auto"/>
        <w:jc w:val="both"/>
        <w:textAlignment w:val="baseline"/>
        <w:rPr>
          <w:rStyle w:val="10"/>
          <w:rFonts w:ascii="Times New Roman" w:hAnsi="Times New Roman" w:eastAsia="黑体" w:cs="Times New Roman"/>
          <w:b/>
          <w:i w:val="0"/>
          <w:caps w:val="0"/>
          <w:color w:val="000000"/>
          <w:spacing w:val="0"/>
          <w:w w:val="100"/>
          <w:sz w:val="30"/>
          <w:szCs w:val="30"/>
        </w:rPr>
      </w:pPr>
      <w:r>
        <w:rPr>
          <w:rFonts w:hint="eastAsia" w:ascii="黑体" w:eastAsia="黑体"/>
          <w:b/>
          <w:i w:val="0"/>
          <w:caps w:val="0"/>
          <w:color w:val="000000"/>
          <w:spacing w:val="0"/>
          <w:w w:val="100"/>
          <w:sz w:val="32"/>
          <w:highlight w:val="white"/>
        </w:rPr>
        <w:t>一、概况</w:t>
      </w:r>
    </w:p>
    <w:p>
      <w:pPr>
        <w:snapToGrid w:val="0"/>
        <w:spacing w:before="0" w:beforeAutospacing="0" w:after="0" w:afterAutospacing="0" w:line="560" w:lineRule="exact"/>
        <w:ind w:left="0"/>
        <w:jc w:val="both"/>
        <w:textAlignment w:val="baseline"/>
        <w:rPr>
          <w:rFonts w:hint="eastAsia" w:ascii="楷体" w:eastAsia="楷体"/>
          <w:b/>
          <w:i w:val="0"/>
          <w:caps w:val="0"/>
          <w:color w:val="000000"/>
          <w:spacing w:val="0"/>
          <w:w w:val="100"/>
          <w:sz w:val="32"/>
          <w:highlight w:val="white"/>
        </w:rPr>
      </w:pPr>
      <w:r>
        <w:rPr>
          <w:rFonts w:hint="eastAsia" w:ascii="楷体" w:eastAsia="楷体"/>
          <w:b/>
          <w:i w:val="0"/>
          <w:caps w:val="0"/>
          <w:color w:val="000000"/>
          <w:spacing w:val="0"/>
          <w:w w:val="100"/>
          <w:sz w:val="32"/>
          <w:highlight w:val="white"/>
        </w:rPr>
        <w:t>（一）</w:t>
      </w:r>
      <w:r>
        <w:rPr>
          <w:rStyle w:val="10"/>
          <w:rFonts w:hint="eastAsia" w:eastAsia="黑体" w:cs="Times New Roman"/>
          <w:b w:val="0"/>
          <w:bCs w:val="0"/>
          <w:i w:val="0"/>
          <w:caps w:val="0"/>
          <w:color w:val="000000"/>
          <w:spacing w:val="0"/>
          <w:w w:val="100"/>
          <w:sz w:val="30"/>
          <w:szCs w:val="30"/>
          <w:lang w:eastAsia="zh-CN"/>
        </w:rPr>
        <w:t>单位</w:t>
      </w:r>
      <w:r>
        <w:rPr>
          <w:rFonts w:hint="eastAsia" w:ascii="楷体" w:eastAsia="楷体"/>
          <w:b/>
          <w:i w:val="0"/>
          <w:caps w:val="0"/>
          <w:color w:val="000000"/>
          <w:spacing w:val="0"/>
          <w:w w:val="100"/>
          <w:sz w:val="32"/>
          <w:highlight w:val="white"/>
        </w:rPr>
        <w:t>职责</w:t>
      </w:r>
    </w:p>
    <w:p>
      <w:pPr>
        <w:snapToGrid w:val="0"/>
        <w:spacing w:before="0" w:beforeAutospacing="0" w:after="0" w:afterAutospacing="0" w:line="560" w:lineRule="exact"/>
        <w:ind w:firstLine="960" w:firstLineChars="300"/>
        <w:jc w:val="both"/>
        <w:textAlignment w:val="baseline"/>
        <w:rPr>
          <w:rFonts w:ascii="Times New Roman" w:hAnsi="Times New Roman" w:eastAsia="仿宋_GB2312"/>
          <w:b w:val="0"/>
          <w:bCs/>
          <w:i w:val="0"/>
          <w:caps w:val="0"/>
          <w:color w:val="000000"/>
          <w:spacing w:val="0"/>
          <w:w w:val="100"/>
          <w:sz w:val="32"/>
          <w:szCs w:val="32"/>
        </w:rPr>
      </w:pPr>
      <w:r>
        <w:rPr>
          <w:rFonts w:hint="eastAsia" w:eastAsia="仿宋_GB2312"/>
          <w:b w:val="0"/>
          <w:bCs/>
          <w:i w:val="0"/>
          <w:caps w:val="0"/>
          <w:color w:val="000000"/>
          <w:spacing w:val="0"/>
          <w:w w:val="100"/>
          <w:sz w:val="32"/>
          <w:szCs w:val="32"/>
          <w:lang w:val="en-US" w:eastAsia="zh-CN"/>
        </w:rPr>
        <w:t>1.</w:t>
      </w:r>
      <w:r>
        <w:rPr>
          <w:rFonts w:ascii="Times New Roman" w:hAnsi="Times New Roman" w:eastAsia="仿宋_GB2312"/>
          <w:b w:val="0"/>
          <w:bCs/>
          <w:i w:val="0"/>
          <w:caps w:val="0"/>
          <w:color w:val="000000"/>
          <w:spacing w:val="0"/>
          <w:w w:val="100"/>
          <w:sz w:val="32"/>
          <w:szCs w:val="32"/>
        </w:rPr>
        <w:t>开展土地、矿产、规划、测绘等领域动态巡查。承担违法案件调查、取证和处理等的辅助工作。</w:t>
      </w:r>
    </w:p>
    <w:p>
      <w:pPr>
        <w:snapToGrid w:val="0"/>
        <w:spacing w:before="0" w:beforeAutospacing="0" w:after="0" w:afterAutospacing="0" w:line="560" w:lineRule="exact"/>
        <w:ind w:firstLine="960" w:firstLineChars="300"/>
        <w:jc w:val="both"/>
        <w:textAlignment w:val="baseline"/>
        <w:rPr>
          <w:rFonts w:ascii="Times New Roman" w:hAnsi="Times New Roman" w:eastAsia="仿宋_GB2312"/>
          <w:b w:val="0"/>
          <w:bCs/>
          <w:i w:val="0"/>
          <w:caps w:val="0"/>
          <w:color w:val="000000"/>
          <w:spacing w:val="0"/>
          <w:w w:val="100"/>
          <w:sz w:val="32"/>
          <w:szCs w:val="32"/>
        </w:rPr>
      </w:pPr>
      <w:r>
        <w:rPr>
          <w:rFonts w:hint="eastAsia" w:eastAsia="仿宋_GB2312"/>
          <w:b w:val="0"/>
          <w:bCs/>
          <w:i w:val="0"/>
          <w:caps w:val="0"/>
          <w:color w:val="000000"/>
          <w:spacing w:val="0"/>
          <w:w w:val="100"/>
          <w:sz w:val="32"/>
          <w:szCs w:val="32"/>
          <w:lang w:val="en-US" w:eastAsia="zh-CN"/>
        </w:rPr>
        <w:t>2.</w:t>
      </w:r>
      <w:r>
        <w:rPr>
          <w:rFonts w:ascii="Times New Roman" w:hAnsi="Times New Roman" w:eastAsia="仿宋_GB2312"/>
          <w:b w:val="0"/>
          <w:bCs/>
          <w:i w:val="0"/>
          <w:caps w:val="0"/>
          <w:color w:val="000000"/>
          <w:spacing w:val="0"/>
          <w:w w:val="100"/>
          <w:sz w:val="32"/>
          <w:szCs w:val="32"/>
        </w:rPr>
        <w:t>参与自然资源调查监测、开发利用和确权登记等工 作。</w:t>
      </w:r>
    </w:p>
    <w:p>
      <w:pPr>
        <w:snapToGrid w:val="0"/>
        <w:spacing w:before="0" w:beforeAutospacing="0" w:after="0" w:afterAutospacing="0" w:line="560" w:lineRule="exact"/>
        <w:ind w:firstLine="960" w:firstLineChars="300"/>
        <w:jc w:val="both"/>
        <w:textAlignment w:val="baseline"/>
        <w:rPr>
          <w:rFonts w:ascii="Times New Roman" w:hAnsi="Times New Roman" w:eastAsia="仿宋_GB2312"/>
          <w:b w:val="0"/>
          <w:bCs/>
          <w:i w:val="0"/>
          <w:caps w:val="0"/>
          <w:color w:val="000000"/>
          <w:spacing w:val="0"/>
          <w:w w:val="100"/>
          <w:sz w:val="32"/>
          <w:szCs w:val="32"/>
        </w:rPr>
      </w:pPr>
      <w:r>
        <w:rPr>
          <w:rFonts w:hint="eastAsia" w:eastAsia="仿宋_GB2312"/>
          <w:b w:val="0"/>
          <w:bCs/>
          <w:i w:val="0"/>
          <w:caps w:val="0"/>
          <w:color w:val="000000"/>
          <w:spacing w:val="0"/>
          <w:w w:val="100"/>
          <w:sz w:val="32"/>
          <w:szCs w:val="32"/>
          <w:lang w:val="en-US" w:eastAsia="zh-CN"/>
        </w:rPr>
        <w:t>3.</w:t>
      </w:r>
      <w:r>
        <w:rPr>
          <w:rFonts w:ascii="Times New Roman" w:hAnsi="Times New Roman" w:eastAsia="仿宋_GB2312"/>
          <w:b w:val="0"/>
          <w:bCs/>
          <w:i w:val="0"/>
          <w:caps w:val="0"/>
          <w:color w:val="000000"/>
          <w:spacing w:val="0"/>
          <w:w w:val="100"/>
          <w:sz w:val="32"/>
          <w:szCs w:val="32"/>
        </w:rPr>
        <w:t>参与乡镇（街道）国土空间规划及其他专项规划的编制和实施。协助乡镇（街道）做好耕地保护、生态修复、地质灾害防治等工作。</w:t>
      </w:r>
    </w:p>
    <w:p>
      <w:pPr>
        <w:snapToGrid w:val="0"/>
        <w:spacing w:before="0" w:beforeAutospacing="0" w:after="0" w:afterAutospacing="0" w:line="560" w:lineRule="exact"/>
        <w:ind w:firstLine="960" w:firstLineChars="300"/>
        <w:jc w:val="both"/>
        <w:textAlignment w:val="baseline"/>
        <w:rPr>
          <w:rFonts w:ascii="Times New Roman" w:hAnsi="Times New Roman" w:eastAsia="仿宋_GB2312"/>
          <w:b w:val="0"/>
          <w:bCs/>
          <w:i w:val="0"/>
          <w:caps w:val="0"/>
          <w:color w:val="000000"/>
          <w:spacing w:val="0"/>
          <w:w w:val="100"/>
          <w:sz w:val="32"/>
          <w:szCs w:val="32"/>
        </w:rPr>
      </w:pPr>
      <w:r>
        <w:rPr>
          <w:rFonts w:hint="eastAsia" w:eastAsia="仿宋_GB2312"/>
          <w:b w:val="0"/>
          <w:bCs/>
          <w:i w:val="0"/>
          <w:caps w:val="0"/>
          <w:color w:val="000000"/>
          <w:spacing w:val="0"/>
          <w:w w:val="100"/>
          <w:sz w:val="32"/>
          <w:szCs w:val="32"/>
          <w:lang w:val="en-US" w:eastAsia="zh-CN"/>
        </w:rPr>
        <w:t>4.</w:t>
      </w:r>
      <w:r>
        <w:rPr>
          <w:rFonts w:ascii="Times New Roman" w:hAnsi="Times New Roman" w:eastAsia="仿宋_GB2312"/>
          <w:b w:val="0"/>
          <w:bCs/>
          <w:i w:val="0"/>
          <w:caps w:val="0"/>
          <w:color w:val="000000"/>
          <w:spacing w:val="0"/>
          <w:w w:val="100"/>
          <w:sz w:val="32"/>
          <w:szCs w:val="32"/>
        </w:rPr>
        <w:t>承担农村宅基地规划编制、用地保障、确权颁证等辅助工作，协助农业农村部门做好农民建房审批等宅基地管理和改革工作。</w:t>
      </w:r>
    </w:p>
    <w:p>
      <w:pPr>
        <w:snapToGrid w:val="0"/>
        <w:spacing w:before="0" w:beforeAutospacing="0" w:after="0" w:afterAutospacing="0" w:line="560" w:lineRule="exact"/>
        <w:ind w:firstLine="960" w:firstLineChars="300"/>
        <w:jc w:val="both"/>
        <w:textAlignment w:val="baseline"/>
        <w:rPr>
          <w:rFonts w:ascii="Times New Roman" w:hAnsi="Times New Roman" w:eastAsia="仿宋_GB2312"/>
          <w:b w:val="0"/>
          <w:bCs/>
          <w:i w:val="0"/>
          <w:caps w:val="0"/>
          <w:color w:val="000000"/>
          <w:spacing w:val="0"/>
          <w:w w:val="100"/>
          <w:sz w:val="32"/>
          <w:szCs w:val="32"/>
        </w:rPr>
      </w:pPr>
      <w:r>
        <w:rPr>
          <w:rFonts w:hint="eastAsia" w:eastAsia="仿宋_GB2312"/>
          <w:b w:val="0"/>
          <w:bCs/>
          <w:i w:val="0"/>
          <w:caps w:val="0"/>
          <w:color w:val="000000"/>
          <w:spacing w:val="0"/>
          <w:w w:val="100"/>
          <w:sz w:val="32"/>
          <w:szCs w:val="32"/>
          <w:lang w:val="en-US" w:eastAsia="zh-CN"/>
        </w:rPr>
        <w:t>5.</w:t>
      </w:r>
      <w:r>
        <w:rPr>
          <w:rFonts w:ascii="Times New Roman" w:hAnsi="Times New Roman" w:eastAsia="仿宋_GB2312"/>
          <w:b w:val="0"/>
          <w:bCs/>
          <w:i w:val="0"/>
          <w:caps w:val="0"/>
          <w:color w:val="000000"/>
          <w:spacing w:val="0"/>
          <w:w w:val="100"/>
          <w:sz w:val="32"/>
          <w:szCs w:val="32"/>
        </w:rPr>
        <w:t>完成金华市自然资源和规划局交办的其他任务。</w:t>
      </w:r>
    </w:p>
    <w:p>
      <w:pPr>
        <w:snapToGrid w:val="0"/>
        <w:spacing w:before="0" w:beforeAutospacing="0" w:after="0" w:afterAutospacing="0" w:line="560" w:lineRule="exact"/>
        <w:ind w:firstLine="643" w:firstLineChars="200"/>
        <w:jc w:val="both"/>
        <w:textAlignment w:val="baseline"/>
        <w:rPr>
          <w:rFonts w:hint="eastAsia" w:ascii="楷体" w:eastAsia="楷体"/>
          <w:b/>
          <w:i w:val="0"/>
          <w:caps w:val="0"/>
          <w:color w:val="000000"/>
          <w:spacing w:val="0"/>
          <w:w w:val="100"/>
          <w:sz w:val="32"/>
          <w:highlight w:val="white"/>
        </w:rPr>
      </w:pPr>
      <w:r>
        <w:rPr>
          <w:rFonts w:hint="eastAsia" w:ascii="楷体" w:eastAsia="楷体"/>
          <w:b/>
          <w:i w:val="0"/>
          <w:caps w:val="0"/>
          <w:color w:val="000000"/>
          <w:spacing w:val="0"/>
          <w:w w:val="100"/>
          <w:sz w:val="32"/>
          <w:highlight w:val="white"/>
        </w:rPr>
        <w:t>（二）机构设置</w:t>
      </w:r>
    </w:p>
    <w:p>
      <w:pPr>
        <w:snapToGrid w:val="0"/>
        <w:spacing w:before="0" w:beforeAutospacing="0" w:after="0" w:afterAutospacing="0" w:line="560" w:lineRule="exact"/>
        <w:ind w:firstLine="640" w:firstLineChars="200"/>
        <w:jc w:val="both"/>
        <w:textAlignment w:val="baseline"/>
        <w:rPr>
          <w:rFonts w:ascii="Times New Roman" w:hAnsi="Times New Roman" w:eastAsia="楷体"/>
          <w:b w:val="0"/>
          <w:i w:val="0"/>
          <w:caps w:val="0"/>
          <w:color w:val="000000"/>
          <w:spacing w:val="0"/>
          <w:w w:val="100"/>
          <w:sz w:val="32"/>
          <w:szCs w:val="32"/>
          <w:highlight w:val="yellow"/>
        </w:rPr>
      </w:pPr>
      <w:r>
        <w:rPr>
          <w:rFonts w:hint="eastAsia" w:ascii="仿宋" w:eastAsia="仿宋"/>
          <w:b w:val="0"/>
          <w:i w:val="0"/>
          <w:caps w:val="0"/>
          <w:color w:val="000000"/>
          <w:spacing w:val="0"/>
          <w:w w:val="100"/>
          <w:sz w:val="32"/>
          <w:highlight w:val="white"/>
          <w:lang w:val="en-US" w:eastAsia="zh-CN"/>
        </w:rPr>
        <w:t>从预算单位构成看,本单位内设</w:t>
      </w:r>
      <w:r>
        <w:rPr>
          <w:rFonts w:hint="eastAsia" w:ascii="仿宋" w:eastAsia="仿宋"/>
          <w:b w:val="0"/>
          <w:i w:val="0"/>
          <w:caps w:val="0"/>
          <w:color w:val="FF0000"/>
          <w:spacing w:val="0"/>
          <w:w w:val="100"/>
          <w:sz w:val="32"/>
          <w:highlight w:val="yellow"/>
          <w:lang w:val="en-US" w:eastAsia="zh-CN"/>
        </w:rPr>
        <w:t>：</w:t>
      </w:r>
      <w:r>
        <w:rPr>
          <w:rFonts w:ascii="Times New Roman" w:hAnsi="Times New Roman" w:eastAsia="楷体"/>
          <w:b w:val="0"/>
          <w:i w:val="0"/>
          <w:caps w:val="0"/>
          <w:color w:val="FF0000"/>
          <w:spacing w:val="0"/>
          <w:w w:val="100"/>
          <w:sz w:val="32"/>
          <w:szCs w:val="32"/>
          <w:highlight w:val="yellow"/>
        </w:rPr>
        <w:t>无内部机构设置</w:t>
      </w:r>
    </w:p>
    <w:p>
      <w:pPr>
        <w:snapToGrid w:val="0"/>
        <w:spacing w:before="0" w:beforeAutospacing="0" w:after="0" w:afterAutospacing="0" w:line="560" w:lineRule="exact"/>
        <w:ind w:firstLine="600"/>
        <w:jc w:val="both"/>
        <w:textAlignment w:val="baseline"/>
        <w:rPr>
          <w:rFonts w:hint="eastAsia" w:ascii="黑体" w:eastAsia="黑体"/>
          <w:b/>
          <w:i w:val="0"/>
          <w:caps w:val="0"/>
          <w:color w:val="000000"/>
          <w:spacing w:val="0"/>
          <w:w w:val="100"/>
          <w:sz w:val="32"/>
          <w:highlight w:val="white"/>
        </w:rPr>
      </w:pPr>
      <w:r>
        <w:rPr>
          <w:rFonts w:hint="eastAsia" w:ascii="黑体" w:eastAsia="黑体"/>
          <w:b/>
          <w:i w:val="0"/>
          <w:caps w:val="0"/>
          <w:color w:val="000000"/>
          <w:spacing w:val="0"/>
          <w:w w:val="100"/>
          <w:sz w:val="32"/>
          <w:highlight w:val="white"/>
        </w:rPr>
        <w:t>二、2020年度部门决算公开表</w:t>
      </w:r>
    </w:p>
    <w:p>
      <w:pPr>
        <w:snapToGrid w:val="0"/>
        <w:spacing w:before="0" w:beforeAutospacing="0" w:after="0" w:afterAutospacing="0" w:line="560" w:lineRule="exact"/>
        <w:ind w:firstLine="594"/>
        <w:jc w:val="both"/>
        <w:textAlignment w:val="baseline"/>
        <w:rPr>
          <w:rFonts w:eastAsia="Times New Roman"/>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详见附表</w:t>
      </w:r>
      <w:r>
        <w:rPr>
          <w:rFonts w:hint="eastAsia" w:ascii="仿宋_GB2312" w:eastAsia="仿宋_GB2312"/>
          <w:b w:val="0"/>
          <w:i w:val="0"/>
          <w:caps w:val="0"/>
          <w:color w:val="000000"/>
          <w:spacing w:val="0"/>
          <w:w w:val="100"/>
          <w:sz w:val="32"/>
          <w:highlight w:val="white"/>
        </w:rPr>
        <w:t>。</w:t>
      </w:r>
    </w:p>
    <w:p>
      <w:pPr>
        <w:snapToGrid w:val="0"/>
        <w:spacing w:before="0" w:beforeAutospacing="0" w:after="0" w:afterAutospacing="0" w:line="560" w:lineRule="exact"/>
        <w:ind w:firstLine="594"/>
        <w:jc w:val="both"/>
        <w:textAlignment w:val="baseline"/>
        <w:rPr>
          <w:rFonts w:eastAsia="Times New Roman"/>
          <w:b/>
          <w:i w:val="0"/>
          <w:caps w:val="0"/>
          <w:color w:val="000000"/>
          <w:spacing w:val="0"/>
          <w:w w:val="100"/>
          <w:sz w:val="32"/>
          <w:highlight w:val="white"/>
        </w:rPr>
      </w:pPr>
      <w:r>
        <w:rPr>
          <w:rFonts w:hint="eastAsia" w:ascii="黑体" w:eastAsia="黑体"/>
          <w:b/>
          <w:i w:val="0"/>
          <w:caps w:val="0"/>
          <w:spacing w:val="0"/>
          <w:w w:val="100"/>
          <w:sz w:val="32"/>
          <w:highlight w:val="white"/>
          <w:lang w:val="zh-CN"/>
        </w:rPr>
        <w:t>三、</w:t>
      </w:r>
      <w:r>
        <w:rPr>
          <w:rFonts w:hint="eastAsia" w:ascii="黑体" w:eastAsia="黑体"/>
          <w:b/>
          <w:i w:val="0"/>
          <w:caps w:val="0"/>
          <w:color w:val="000000"/>
          <w:spacing w:val="0"/>
          <w:w w:val="100"/>
          <w:sz w:val="32"/>
          <w:highlight w:val="white"/>
        </w:rPr>
        <w:t>2020年度部门决算情况说明</w:t>
      </w:r>
    </w:p>
    <w:p>
      <w:pPr>
        <w:snapToGrid w:val="0"/>
        <w:spacing w:before="0" w:beforeAutospacing="0" w:after="0" w:afterAutospacing="0" w:line="560" w:lineRule="exact"/>
        <w:ind w:firstLine="594"/>
        <w:jc w:val="both"/>
        <w:textAlignment w:val="baseline"/>
        <w:rPr>
          <w:rFonts w:eastAsia="Times New Roman"/>
          <w:b/>
          <w:i w:val="0"/>
          <w:caps w:val="0"/>
          <w:color w:val="000000"/>
          <w:spacing w:val="0"/>
          <w:w w:val="100"/>
          <w:sz w:val="32"/>
          <w:highlight w:val="white"/>
        </w:rPr>
      </w:pPr>
      <w:r>
        <w:rPr>
          <w:rFonts w:hint="eastAsia" w:ascii="楷体" w:eastAsia="楷体"/>
          <w:b/>
          <w:i w:val="0"/>
          <w:caps w:val="0"/>
          <w:color w:val="000000"/>
          <w:spacing w:val="0"/>
          <w:w w:val="100"/>
          <w:sz w:val="32"/>
          <w:highlight w:val="white"/>
        </w:rPr>
        <w:t>（一）收入支出决算总体情况说明</w:t>
      </w:r>
    </w:p>
    <w:p>
      <w:pPr>
        <w:snapToGrid w:val="0"/>
        <w:spacing w:before="0" w:beforeAutospacing="0" w:after="0" w:afterAutospacing="0" w:line="560" w:lineRule="exact"/>
        <w:ind w:firstLine="594"/>
        <w:jc w:val="both"/>
        <w:textAlignment w:val="baseline"/>
        <w:rPr>
          <w:rFonts w:hint="eastAsia" w:eastAsia="仿宋"/>
          <w:b/>
          <w:i w:val="0"/>
          <w:caps w:val="0"/>
          <w:color w:val="000000"/>
          <w:spacing w:val="0"/>
          <w:w w:val="100"/>
          <w:sz w:val="32"/>
          <w:highlight w:val="white"/>
          <w:lang w:val="en-US" w:eastAsia="zh-CN"/>
        </w:rPr>
      </w:pPr>
      <w:r>
        <w:rPr>
          <w:rFonts w:hint="eastAsia" w:ascii="仿宋" w:eastAsia="仿宋"/>
          <w:b w:val="0"/>
          <w:i w:val="0"/>
          <w:caps w:val="0"/>
          <w:color w:val="000000"/>
          <w:spacing w:val="0"/>
          <w:w w:val="100"/>
          <w:sz w:val="32"/>
          <w:highlight w:val="white"/>
        </w:rPr>
        <w:t>2020年度收入总计</w:t>
      </w:r>
      <w:r>
        <w:rPr>
          <w:rFonts w:ascii="仿宋" w:eastAsia="仿宋"/>
          <w:b w:val="0"/>
          <w:i w:val="0"/>
          <w:caps w:val="0"/>
          <w:color w:val="000000"/>
          <w:spacing w:val="0"/>
          <w:w w:val="100"/>
          <w:sz w:val="32"/>
          <w:highlight w:val="white"/>
        </w:rPr>
        <w:t>202.46</w:t>
      </w:r>
      <w:r>
        <w:rPr>
          <w:rFonts w:hint="eastAsia" w:ascii="仿宋" w:eastAsia="仿宋"/>
          <w:b w:val="0"/>
          <w:i w:val="0"/>
          <w:caps w:val="0"/>
          <w:color w:val="000000"/>
          <w:spacing w:val="0"/>
          <w:w w:val="100"/>
          <w:sz w:val="32"/>
          <w:highlight w:val="white"/>
        </w:rPr>
        <w:t>万元，支出总计</w:t>
      </w:r>
      <w:r>
        <w:rPr>
          <w:rFonts w:ascii="仿宋" w:eastAsia="仿宋"/>
          <w:b w:val="0"/>
          <w:i w:val="0"/>
          <w:caps w:val="0"/>
          <w:color w:val="000000"/>
          <w:spacing w:val="0"/>
          <w:w w:val="100"/>
          <w:sz w:val="32"/>
          <w:highlight w:val="white"/>
        </w:rPr>
        <w:t>202.46</w:t>
      </w:r>
      <w:r>
        <w:rPr>
          <w:rFonts w:hint="eastAsia" w:ascii="仿宋" w:eastAsia="仿宋"/>
          <w:b w:val="0"/>
          <w:i w:val="0"/>
          <w:caps w:val="0"/>
          <w:color w:val="000000"/>
          <w:spacing w:val="0"/>
          <w:w w:val="100"/>
          <w:sz w:val="32"/>
          <w:highlight w:val="white"/>
        </w:rPr>
        <w:t>万元,与2019年度相比，减少</w:t>
      </w:r>
      <w:r>
        <w:rPr>
          <w:rFonts w:ascii="仿宋" w:eastAsia="仿宋"/>
          <w:b w:val="0"/>
          <w:i w:val="0"/>
          <w:caps w:val="0"/>
          <w:color w:val="000000"/>
          <w:spacing w:val="0"/>
          <w:w w:val="100"/>
          <w:sz w:val="32"/>
          <w:highlight w:val="white"/>
        </w:rPr>
        <w:t>10.43</w:t>
      </w:r>
      <w:r>
        <w:rPr>
          <w:rFonts w:hint="eastAsia" w:ascii="仿宋" w:eastAsia="仿宋"/>
          <w:b w:val="0"/>
          <w:i w:val="0"/>
          <w:caps w:val="0"/>
          <w:color w:val="000000"/>
          <w:spacing w:val="0"/>
          <w:w w:val="100"/>
          <w:sz w:val="32"/>
          <w:highlight w:val="white"/>
        </w:rPr>
        <w:t>万元，下降</w:t>
      </w:r>
      <w:r>
        <w:rPr>
          <w:rFonts w:ascii="仿宋" w:eastAsia="仿宋"/>
          <w:b w:val="0"/>
          <w:i w:val="0"/>
          <w:caps w:val="0"/>
          <w:color w:val="000000"/>
          <w:spacing w:val="0"/>
          <w:w w:val="100"/>
          <w:sz w:val="32"/>
          <w:highlight w:val="white"/>
        </w:rPr>
        <w:t>4.9</w:t>
      </w:r>
      <w:r>
        <w:rPr>
          <w:rFonts w:hint="eastAsia" w:ascii="仿宋" w:eastAsia="仿宋"/>
          <w:b w:val="0"/>
          <w:i w:val="0"/>
          <w:caps w:val="0"/>
          <w:color w:val="000000"/>
          <w:spacing w:val="0"/>
          <w:w w:val="100"/>
          <w:sz w:val="32"/>
          <w:highlight w:val="white"/>
        </w:rPr>
        <w:t>%。主要原因是：</w:t>
      </w:r>
      <w:r>
        <w:rPr>
          <w:rFonts w:ascii="仿宋" w:eastAsia="仿宋"/>
          <w:b w:val="0"/>
          <w:i w:val="0"/>
          <w:caps w:val="0"/>
          <w:color w:val="000000"/>
          <w:spacing w:val="0"/>
          <w:w w:val="100"/>
          <w:sz w:val="32"/>
          <w:highlight w:val="white"/>
        </w:rPr>
        <w:t>厉行节约</w:t>
      </w:r>
      <w:r>
        <w:rPr>
          <w:rFonts w:hint="eastAsia" w:ascii="仿宋" w:eastAsia="仿宋"/>
          <w:b w:val="0"/>
          <w:i w:val="0"/>
          <w:caps w:val="0"/>
          <w:color w:val="000000"/>
          <w:spacing w:val="0"/>
          <w:w w:val="100"/>
          <w:sz w:val="32"/>
          <w:highlight w:val="white"/>
          <w:lang w:eastAsia="zh-CN"/>
        </w:rPr>
        <w:t>。</w:t>
      </w:r>
    </w:p>
    <w:p>
      <w:pPr>
        <w:snapToGrid w:val="0"/>
        <w:spacing w:before="0" w:beforeAutospacing="0" w:after="0" w:afterAutospacing="0" w:line="560" w:lineRule="exact"/>
        <w:ind w:firstLine="594"/>
        <w:jc w:val="both"/>
        <w:textAlignment w:val="baseline"/>
        <w:rPr>
          <w:rFonts w:eastAsia="Times New Roman"/>
          <w:b/>
          <w:i w:val="0"/>
          <w:caps w:val="0"/>
          <w:color w:val="000000"/>
          <w:spacing w:val="0"/>
          <w:w w:val="100"/>
          <w:sz w:val="32"/>
          <w:highlight w:val="white"/>
        </w:rPr>
      </w:pPr>
      <w:r>
        <w:rPr>
          <w:rFonts w:hint="eastAsia" w:ascii="楷体" w:eastAsia="楷体"/>
          <w:b/>
          <w:i w:val="0"/>
          <w:caps w:val="0"/>
          <w:color w:val="000000"/>
          <w:spacing w:val="0"/>
          <w:w w:val="100"/>
          <w:sz w:val="32"/>
          <w:highlight w:val="white"/>
        </w:rPr>
        <w:t>（二）收入决算情况说明</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本年收入合计</w:t>
      </w:r>
      <w:r>
        <w:rPr>
          <w:rFonts w:ascii="仿宋" w:eastAsia="仿宋"/>
          <w:b w:val="0"/>
          <w:i w:val="0"/>
          <w:caps w:val="0"/>
          <w:color w:val="000000"/>
          <w:spacing w:val="0"/>
          <w:w w:val="100"/>
          <w:sz w:val="32"/>
          <w:highlight w:val="white"/>
        </w:rPr>
        <w:t>202.46</w:t>
      </w:r>
      <w:r>
        <w:rPr>
          <w:rFonts w:hint="eastAsia" w:ascii="仿宋" w:eastAsia="仿宋"/>
          <w:b w:val="0"/>
          <w:i w:val="0"/>
          <w:caps w:val="0"/>
          <w:color w:val="000000"/>
          <w:spacing w:val="0"/>
          <w:w w:val="100"/>
          <w:sz w:val="32"/>
          <w:highlight w:val="white"/>
        </w:rPr>
        <w:t>万元；包括财政拨款收入</w:t>
      </w:r>
      <w:r>
        <w:rPr>
          <w:rFonts w:ascii="仿宋" w:eastAsia="仿宋"/>
          <w:b w:val="0"/>
          <w:i w:val="0"/>
          <w:caps w:val="0"/>
          <w:color w:val="000000"/>
          <w:spacing w:val="0"/>
          <w:w w:val="100"/>
          <w:sz w:val="32"/>
          <w:highlight w:val="white"/>
        </w:rPr>
        <w:t>190.27</w:t>
      </w:r>
      <w:r>
        <w:rPr>
          <w:rFonts w:hint="eastAsia" w:ascii="仿宋" w:eastAsia="仿宋"/>
          <w:b w:val="0"/>
          <w:i w:val="0"/>
          <w:caps w:val="0"/>
          <w:color w:val="000000"/>
          <w:spacing w:val="0"/>
          <w:w w:val="100"/>
          <w:sz w:val="32"/>
          <w:highlight w:val="white"/>
        </w:rPr>
        <w:t>万元（其中，一般公共预算</w:t>
      </w:r>
      <w:r>
        <w:rPr>
          <w:rFonts w:ascii="仿宋" w:eastAsia="仿宋"/>
          <w:b w:val="0"/>
          <w:i w:val="0"/>
          <w:caps w:val="0"/>
          <w:color w:val="000000"/>
          <w:spacing w:val="0"/>
          <w:w w:val="100"/>
          <w:sz w:val="32"/>
          <w:highlight w:val="white"/>
        </w:rPr>
        <w:t>190.27</w:t>
      </w:r>
      <w:r>
        <w:rPr>
          <w:rFonts w:hint="eastAsia" w:ascii="仿宋" w:eastAsia="仿宋"/>
          <w:b w:val="0"/>
          <w:i w:val="0"/>
          <w:caps w:val="0"/>
          <w:color w:val="000000"/>
          <w:spacing w:val="0"/>
          <w:w w:val="100"/>
          <w:sz w:val="32"/>
          <w:highlight w:val="white"/>
        </w:rPr>
        <w:t>万元，政府性基金预算0万元,国有资本经营预算0万元），占收入合计0%；上级补助收入0万元，占收入合计0%；事业收入</w:t>
      </w:r>
      <w:r>
        <w:rPr>
          <w:rFonts w:ascii="仿宋" w:eastAsia="仿宋"/>
          <w:b w:val="0"/>
          <w:i w:val="0"/>
          <w:caps w:val="0"/>
          <w:color w:val="000000"/>
          <w:spacing w:val="0"/>
          <w:w w:val="100"/>
          <w:sz w:val="32"/>
          <w:highlight w:val="white"/>
        </w:rPr>
        <w:t>12.18</w:t>
      </w:r>
      <w:r>
        <w:rPr>
          <w:rFonts w:hint="eastAsia" w:ascii="仿宋" w:eastAsia="仿宋"/>
          <w:b w:val="0"/>
          <w:i w:val="0"/>
          <w:caps w:val="0"/>
          <w:color w:val="000000"/>
          <w:spacing w:val="0"/>
          <w:w w:val="100"/>
          <w:sz w:val="32"/>
          <w:highlight w:val="white"/>
        </w:rPr>
        <w:t>万元，占收入合计</w:t>
      </w:r>
      <w:r>
        <w:rPr>
          <w:rFonts w:ascii="仿宋" w:eastAsia="仿宋"/>
          <w:b w:val="0"/>
          <w:i w:val="0"/>
          <w:caps w:val="0"/>
          <w:color w:val="000000"/>
          <w:spacing w:val="0"/>
          <w:w w:val="100"/>
          <w:sz w:val="32"/>
          <w:highlight w:val="white"/>
        </w:rPr>
        <w:t>6.01</w:t>
      </w:r>
      <w:r>
        <w:rPr>
          <w:rFonts w:hint="eastAsia" w:ascii="仿宋" w:eastAsia="仿宋"/>
          <w:b w:val="0"/>
          <w:i w:val="0"/>
          <w:caps w:val="0"/>
          <w:color w:val="000000"/>
          <w:spacing w:val="0"/>
          <w:w w:val="100"/>
          <w:sz w:val="32"/>
          <w:highlight w:val="white"/>
        </w:rPr>
        <w:t>%；经营收入0万元，占收入合计0%；附属单位上缴收入0万元，占收入合计0%；其他收入0万元，占收入合计0%。</w:t>
      </w:r>
    </w:p>
    <w:p>
      <w:pPr>
        <w:snapToGrid w:val="0"/>
        <w:spacing w:before="0" w:beforeAutospacing="0" w:after="0" w:afterAutospacing="0" w:line="560" w:lineRule="exact"/>
        <w:ind w:firstLine="594"/>
        <w:jc w:val="both"/>
        <w:textAlignment w:val="baseline"/>
        <w:rPr>
          <w:rFonts w:eastAsia="Times New Roman"/>
          <w:b/>
          <w:i w:val="0"/>
          <w:caps w:val="0"/>
          <w:color w:val="000000"/>
          <w:spacing w:val="0"/>
          <w:w w:val="100"/>
          <w:sz w:val="32"/>
          <w:highlight w:val="white"/>
        </w:rPr>
      </w:pPr>
      <w:r>
        <w:rPr>
          <w:rFonts w:hint="eastAsia" w:ascii="楷体" w:eastAsia="楷体"/>
          <w:b/>
          <w:i w:val="0"/>
          <w:caps w:val="0"/>
          <w:color w:val="000000"/>
          <w:spacing w:val="0"/>
          <w:w w:val="100"/>
          <w:sz w:val="32"/>
          <w:highlight w:val="white"/>
        </w:rPr>
        <w:t>（三）支出决算情况说明</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ascii="仿宋" w:eastAsia="仿宋"/>
          <w:b w:val="0"/>
          <w:i w:val="0"/>
          <w:caps w:val="0"/>
          <w:color w:val="000000"/>
          <w:spacing w:val="0"/>
          <w:w w:val="100"/>
          <w:sz w:val="32"/>
          <w:highlight w:val="white"/>
        </w:rPr>
        <w:t>2020</w:t>
      </w:r>
      <w:r>
        <w:rPr>
          <w:rFonts w:hint="eastAsia" w:ascii="仿宋" w:eastAsia="仿宋"/>
          <w:b w:val="0"/>
          <w:i w:val="0"/>
          <w:caps w:val="0"/>
          <w:color w:val="000000"/>
          <w:spacing w:val="0"/>
          <w:w w:val="100"/>
          <w:sz w:val="32"/>
          <w:highlight w:val="white"/>
        </w:rPr>
        <w:t>年支出合计</w:t>
      </w:r>
      <w:r>
        <w:rPr>
          <w:rFonts w:ascii="仿宋" w:eastAsia="仿宋"/>
          <w:b w:val="0"/>
          <w:i w:val="0"/>
          <w:caps w:val="0"/>
          <w:color w:val="000000"/>
          <w:spacing w:val="0"/>
          <w:w w:val="100"/>
          <w:sz w:val="32"/>
          <w:highlight w:val="white"/>
        </w:rPr>
        <w:t>202.46</w:t>
      </w:r>
      <w:r>
        <w:rPr>
          <w:rFonts w:hint="eastAsia" w:ascii="仿宋" w:eastAsia="仿宋"/>
          <w:b w:val="0"/>
          <w:i w:val="0"/>
          <w:caps w:val="0"/>
          <w:color w:val="000000"/>
          <w:spacing w:val="0"/>
          <w:w w:val="100"/>
          <w:sz w:val="32"/>
          <w:highlight w:val="white"/>
        </w:rPr>
        <w:t>万元，其中基本支出</w:t>
      </w:r>
      <w:r>
        <w:rPr>
          <w:rFonts w:ascii="仿宋" w:eastAsia="仿宋"/>
          <w:b w:val="0"/>
          <w:i w:val="0"/>
          <w:caps w:val="0"/>
          <w:color w:val="000000"/>
          <w:spacing w:val="0"/>
          <w:w w:val="100"/>
          <w:sz w:val="32"/>
          <w:highlight w:val="white"/>
        </w:rPr>
        <w:t>190.28</w:t>
      </w:r>
      <w:r>
        <w:rPr>
          <w:rFonts w:hint="eastAsia" w:ascii="仿宋" w:eastAsia="仿宋"/>
          <w:b w:val="0"/>
          <w:i w:val="0"/>
          <w:caps w:val="0"/>
          <w:color w:val="000000"/>
          <w:spacing w:val="0"/>
          <w:w w:val="100"/>
          <w:sz w:val="32"/>
          <w:highlight w:val="white"/>
        </w:rPr>
        <w:t>万元，占</w:t>
      </w:r>
      <w:r>
        <w:rPr>
          <w:rFonts w:ascii="仿宋" w:eastAsia="仿宋"/>
          <w:b w:val="0"/>
          <w:i w:val="0"/>
          <w:caps w:val="0"/>
          <w:color w:val="000000"/>
          <w:spacing w:val="0"/>
          <w:w w:val="100"/>
          <w:sz w:val="32"/>
          <w:highlight w:val="white"/>
        </w:rPr>
        <w:t>93.98</w:t>
      </w:r>
      <w:r>
        <w:rPr>
          <w:rFonts w:hint="eastAsia" w:ascii="仿宋" w:eastAsia="仿宋"/>
          <w:b w:val="0"/>
          <w:i w:val="0"/>
          <w:caps w:val="0"/>
          <w:color w:val="000000"/>
          <w:spacing w:val="0"/>
          <w:w w:val="100"/>
          <w:sz w:val="32"/>
          <w:highlight w:val="white"/>
        </w:rPr>
        <w:t>%；</w:t>
      </w:r>
      <w:r>
        <w:rPr>
          <w:rFonts w:ascii="仿宋" w:eastAsia="仿宋"/>
          <w:b w:val="0"/>
          <w:i w:val="0"/>
          <w:caps w:val="0"/>
          <w:color w:val="000000"/>
          <w:spacing w:val="0"/>
          <w:w w:val="100"/>
          <w:sz w:val="32"/>
          <w:highlight w:val="white"/>
        </w:rPr>
        <w:t>事业</w:t>
      </w:r>
      <w:r>
        <w:rPr>
          <w:rFonts w:hint="eastAsia" w:ascii="仿宋" w:eastAsia="仿宋"/>
          <w:b w:val="0"/>
          <w:i w:val="0"/>
          <w:caps w:val="0"/>
          <w:color w:val="000000"/>
          <w:spacing w:val="0"/>
          <w:w w:val="100"/>
          <w:sz w:val="32"/>
          <w:highlight w:val="white"/>
        </w:rPr>
        <w:t>支出</w:t>
      </w:r>
      <w:r>
        <w:rPr>
          <w:rFonts w:ascii="仿宋" w:eastAsia="仿宋"/>
          <w:b w:val="0"/>
          <w:i w:val="0"/>
          <w:caps w:val="0"/>
          <w:color w:val="000000"/>
          <w:spacing w:val="0"/>
          <w:w w:val="100"/>
          <w:sz w:val="32"/>
          <w:highlight w:val="white"/>
        </w:rPr>
        <w:t>12.18</w:t>
      </w:r>
      <w:r>
        <w:rPr>
          <w:rFonts w:hint="eastAsia" w:ascii="仿宋" w:eastAsia="仿宋"/>
          <w:b w:val="0"/>
          <w:i w:val="0"/>
          <w:caps w:val="0"/>
          <w:color w:val="000000"/>
          <w:spacing w:val="0"/>
          <w:w w:val="100"/>
          <w:sz w:val="32"/>
          <w:highlight w:val="white"/>
        </w:rPr>
        <w:t>万元，占</w:t>
      </w:r>
      <w:r>
        <w:rPr>
          <w:rFonts w:ascii="仿宋" w:eastAsia="仿宋"/>
          <w:b w:val="0"/>
          <w:i w:val="0"/>
          <w:caps w:val="0"/>
          <w:color w:val="000000"/>
          <w:spacing w:val="0"/>
          <w:w w:val="100"/>
          <w:sz w:val="32"/>
          <w:highlight w:val="white"/>
        </w:rPr>
        <w:t>6.01</w:t>
      </w:r>
      <w:r>
        <w:rPr>
          <w:rFonts w:hint="eastAsia" w:ascii="仿宋" w:eastAsia="仿宋"/>
          <w:b w:val="0"/>
          <w:i w:val="0"/>
          <w:caps w:val="0"/>
          <w:color w:val="000000"/>
          <w:spacing w:val="0"/>
          <w:w w:val="100"/>
          <w:sz w:val="32"/>
          <w:highlight w:val="white"/>
        </w:rPr>
        <w:t>%；上缴上级支出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万元，占0%；经营支出0万元，占0%；对附属单位补助支出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w:t>
      </w:r>
    </w:p>
    <w:p>
      <w:pPr>
        <w:snapToGrid w:val="0"/>
        <w:spacing w:before="0" w:beforeAutospacing="0" w:after="0" w:afterAutospacing="0" w:line="560" w:lineRule="exact"/>
        <w:ind w:firstLine="594"/>
        <w:jc w:val="both"/>
        <w:textAlignment w:val="baseline"/>
        <w:rPr>
          <w:rFonts w:hint="eastAsia" w:ascii="楷体" w:eastAsia="楷体"/>
          <w:b/>
          <w:i w:val="0"/>
          <w:caps w:val="0"/>
          <w:color w:val="000000"/>
          <w:spacing w:val="0"/>
          <w:w w:val="100"/>
          <w:sz w:val="32"/>
          <w:highlight w:val="white"/>
        </w:rPr>
      </w:pPr>
      <w:r>
        <w:rPr>
          <w:rFonts w:hint="eastAsia" w:ascii="楷体" w:eastAsia="楷体"/>
          <w:b/>
          <w:i w:val="0"/>
          <w:caps w:val="0"/>
          <w:color w:val="000000"/>
          <w:spacing w:val="0"/>
          <w:w w:val="100"/>
          <w:sz w:val="32"/>
          <w:highlight w:val="white"/>
        </w:rPr>
        <w:t>（四）财政拨款收入支出决算总体情况说明</w:t>
      </w:r>
    </w:p>
    <w:p>
      <w:pPr>
        <w:snapToGrid w:val="0"/>
        <w:spacing w:before="0" w:beforeAutospacing="0" w:after="0" w:afterAutospacing="0" w:line="560" w:lineRule="exact"/>
        <w:ind w:firstLine="594"/>
        <w:jc w:val="both"/>
        <w:textAlignment w:val="baseline"/>
        <w:rPr>
          <w:rFonts w:hint="eastAsia" w:ascii="仿宋" w:eastAsia="仿宋"/>
          <w:b/>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2020年度财政拨款收入总计</w:t>
      </w:r>
      <w:r>
        <w:rPr>
          <w:rFonts w:ascii="仿宋" w:eastAsia="仿宋"/>
          <w:b w:val="0"/>
          <w:i w:val="0"/>
          <w:caps w:val="0"/>
          <w:color w:val="000000"/>
          <w:spacing w:val="0"/>
          <w:w w:val="100"/>
          <w:sz w:val="32"/>
          <w:highlight w:val="white"/>
        </w:rPr>
        <w:t>190.27</w:t>
      </w:r>
      <w:r>
        <w:rPr>
          <w:rFonts w:hint="eastAsia" w:ascii="仿宋" w:eastAsia="仿宋"/>
          <w:b w:val="0"/>
          <w:i w:val="0"/>
          <w:caps w:val="0"/>
          <w:color w:val="000000"/>
          <w:spacing w:val="0"/>
          <w:w w:val="100"/>
          <w:sz w:val="32"/>
          <w:highlight w:val="white"/>
        </w:rPr>
        <w:t>万元，支出总计</w:t>
      </w:r>
      <w:r>
        <w:rPr>
          <w:rFonts w:ascii="仿宋" w:eastAsia="仿宋"/>
          <w:b w:val="0"/>
          <w:i w:val="0"/>
          <w:caps w:val="0"/>
          <w:color w:val="000000"/>
          <w:spacing w:val="0"/>
          <w:w w:val="100"/>
          <w:sz w:val="32"/>
          <w:highlight w:val="white"/>
        </w:rPr>
        <w:t>190.27</w:t>
      </w:r>
      <w:r>
        <w:rPr>
          <w:rFonts w:hint="eastAsia" w:ascii="仿宋" w:eastAsia="仿宋"/>
          <w:b w:val="0"/>
          <w:i w:val="0"/>
          <w:caps w:val="0"/>
          <w:color w:val="000000"/>
          <w:spacing w:val="0"/>
          <w:w w:val="100"/>
          <w:sz w:val="32"/>
          <w:highlight w:val="white"/>
        </w:rPr>
        <w:t>万元，与2019年相比，</w:t>
      </w:r>
      <w:r>
        <w:rPr>
          <w:rFonts w:ascii="仿宋" w:eastAsia="仿宋"/>
          <w:b w:val="0"/>
          <w:i w:val="0"/>
          <w:caps w:val="0"/>
          <w:color w:val="000000"/>
          <w:spacing w:val="0"/>
          <w:w w:val="100"/>
          <w:sz w:val="32"/>
          <w:highlight w:val="white"/>
        </w:rPr>
        <w:t>增长3.86</w:t>
      </w:r>
      <w:r>
        <w:rPr>
          <w:rFonts w:hint="eastAsia" w:ascii="仿宋" w:eastAsia="仿宋"/>
          <w:b w:val="0"/>
          <w:i w:val="0"/>
          <w:caps w:val="0"/>
          <w:color w:val="000000"/>
          <w:spacing w:val="0"/>
          <w:w w:val="100"/>
          <w:sz w:val="32"/>
          <w:highlight w:val="white"/>
        </w:rPr>
        <w:t>万元，</w:t>
      </w:r>
      <w:r>
        <w:rPr>
          <w:rFonts w:ascii="仿宋" w:eastAsia="仿宋"/>
          <w:b w:val="0"/>
          <w:i w:val="0"/>
          <w:caps w:val="0"/>
          <w:color w:val="000000"/>
          <w:spacing w:val="0"/>
          <w:w w:val="100"/>
          <w:sz w:val="32"/>
          <w:highlight w:val="white"/>
        </w:rPr>
        <w:t>增2.07</w:t>
      </w:r>
      <w:r>
        <w:rPr>
          <w:rFonts w:hint="eastAsia" w:ascii="仿宋" w:eastAsia="仿宋"/>
          <w:b w:val="0"/>
          <w:i w:val="0"/>
          <w:caps w:val="0"/>
          <w:color w:val="000000"/>
          <w:spacing w:val="0"/>
          <w:w w:val="100"/>
          <w:sz w:val="32"/>
          <w:highlight w:val="white"/>
        </w:rPr>
        <w:t>%。主要原因是</w:t>
      </w:r>
      <w:r>
        <w:rPr>
          <w:rFonts w:ascii="仿宋" w:eastAsia="仿宋"/>
          <w:b w:val="0"/>
          <w:i w:val="0"/>
          <w:caps w:val="0"/>
          <w:color w:val="000000"/>
          <w:spacing w:val="0"/>
          <w:w w:val="100"/>
          <w:sz w:val="32"/>
          <w:highlight w:val="white"/>
        </w:rPr>
        <w:t>项目支出减少</w:t>
      </w:r>
      <w:r>
        <w:rPr>
          <w:rFonts w:hint="eastAsia" w:ascii="仿宋" w:eastAsia="仿宋"/>
          <w:b w:val="0"/>
          <w:i w:val="0"/>
          <w:caps w:val="0"/>
          <w:spacing w:val="0"/>
          <w:w w:val="100"/>
          <w:sz w:val="32"/>
          <w:highlight w:val="white"/>
        </w:rPr>
        <w:t>；</w:t>
      </w:r>
      <w:r>
        <w:rPr>
          <w:rFonts w:hint="eastAsia" w:ascii="仿宋" w:eastAsia="仿宋"/>
          <w:b w:val="0"/>
          <w:i w:val="0"/>
          <w:caps w:val="0"/>
          <w:color w:val="000000"/>
          <w:spacing w:val="0"/>
          <w:w w:val="100"/>
          <w:sz w:val="32"/>
          <w:highlight w:val="white"/>
        </w:rPr>
        <w:t>财政拨款支出年初预算数174.56万元，</w:t>
      </w:r>
      <w:r>
        <w:rPr>
          <w:rFonts w:hint="eastAsia" w:ascii="仿宋" w:eastAsia="仿宋"/>
          <w:b w:val="0"/>
          <w:i w:val="0"/>
          <w:caps w:val="0"/>
          <w:spacing w:val="0"/>
          <w:w w:val="100"/>
          <w:sz w:val="32"/>
          <w:highlight w:val="white"/>
        </w:rPr>
        <w:t>完成年初预算的108.99</w:t>
      </w:r>
      <w:r>
        <w:rPr>
          <w:rFonts w:hint="eastAsia" w:ascii="仿宋" w:eastAsia="仿宋"/>
          <w:b w:val="0"/>
          <w:i w:val="0"/>
          <w:caps w:val="0"/>
          <w:color w:val="000000"/>
          <w:spacing w:val="0"/>
          <w:w w:val="100"/>
          <w:sz w:val="32"/>
          <w:highlight w:val="white"/>
        </w:rPr>
        <w:t>%</w:t>
      </w:r>
      <w:r>
        <w:rPr>
          <w:rFonts w:hint="eastAsia" w:ascii="仿宋" w:eastAsia="仿宋"/>
          <w:b w:val="0"/>
          <w:i w:val="0"/>
          <w:caps w:val="0"/>
          <w:spacing w:val="0"/>
          <w:w w:val="100"/>
          <w:sz w:val="32"/>
          <w:highlight w:val="white"/>
        </w:rPr>
        <w:t>，</w:t>
      </w:r>
      <w:r>
        <w:rPr>
          <w:rFonts w:hint="eastAsia" w:ascii="仿宋" w:eastAsia="仿宋"/>
          <w:b w:val="0"/>
          <w:i w:val="0"/>
          <w:caps w:val="0"/>
          <w:color w:val="000000"/>
          <w:spacing w:val="0"/>
          <w:w w:val="100"/>
          <w:sz w:val="32"/>
          <w:highlight w:val="white"/>
        </w:rPr>
        <w:t>主要原因是人员经费的追加</w:t>
      </w:r>
      <w:r>
        <w:rPr>
          <w:rFonts w:hint="eastAsia" w:ascii="仿宋" w:eastAsia="仿宋"/>
          <w:b w:val="0"/>
          <w:i w:val="0"/>
          <w:caps w:val="0"/>
          <w:spacing w:val="0"/>
          <w:w w:val="100"/>
          <w:sz w:val="32"/>
          <w:highlight w:val="white"/>
        </w:rPr>
        <w:t>。</w:t>
      </w:r>
    </w:p>
    <w:p>
      <w:pPr>
        <w:snapToGrid w:val="0"/>
        <w:spacing w:before="0" w:beforeAutospacing="0" w:after="0" w:afterAutospacing="0" w:line="560" w:lineRule="exact"/>
        <w:ind w:firstLine="594"/>
        <w:jc w:val="both"/>
        <w:textAlignment w:val="baseline"/>
        <w:rPr>
          <w:rFonts w:eastAsia="Times New Roman"/>
          <w:b/>
          <w:i w:val="0"/>
          <w:caps w:val="0"/>
          <w:color w:val="000000"/>
          <w:spacing w:val="0"/>
          <w:w w:val="100"/>
          <w:sz w:val="32"/>
          <w:highlight w:val="white"/>
        </w:rPr>
      </w:pPr>
      <w:r>
        <w:rPr>
          <w:rFonts w:hint="eastAsia" w:ascii="楷体" w:eastAsia="楷体"/>
          <w:b/>
          <w:i w:val="0"/>
          <w:caps w:val="0"/>
          <w:color w:val="000000"/>
          <w:spacing w:val="0"/>
          <w:w w:val="100"/>
          <w:sz w:val="32"/>
          <w:highlight w:val="white"/>
        </w:rPr>
        <w:t>（五）一般公共预算财政拨款支出决算情况说明</w:t>
      </w:r>
    </w:p>
    <w:p>
      <w:pPr>
        <w:snapToGrid w:val="0"/>
        <w:spacing w:before="0" w:beforeAutospacing="0" w:after="0" w:afterAutospacing="0" w:line="560" w:lineRule="exact"/>
        <w:ind w:firstLine="606"/>
        <w:jc w:val="both"/>
        <w:textAlignment w:val="baseline"/>
        <w:rPr>
          <w:rFonts w:hint="eastAsia" w:ascii="仿宋" w:eastAsia="仿宋"/>
          <w:b w:val="0"/>
          <w:i w:val="0"/>
          <w:caps w:val="0"/>
          <w:color w:val="000000"/>
          <w:spacing w:val="0"/>
          <w:w w:val="100"/>
          <w:sz w:val="32"/>
          <w:highlight w:val="white"/>
        </w:rPr>
      </w:pPr>
      <w:r>
        <w:rPr>
          <w:rFonts w:hint="eastAsia" w:ascii="仿宋" w:eastAsia="仿宋"/>
          <w:b/>
          <w:i w:val="0"/>
          <w:caps w:val="0"/>
          <w:color w:val="000000"/>
          <w:spacing w:val="0"/>
          <w:w w:val="100"/>
          <w:sz w:val="32"/>
          <w:highlight w:val="white"/>
        </w:rPr>
        <w:t>1.一般公共预算财政拨款支出决算总体情况。</w:t>
      </w:r>
    </w:p>
    <w:p>
      <w:pPr>
        <w:snapToGrid w:val="0"/>
        <w:spacing w:before="0" w:beforeAutospacing="0" w:after="0" w:afterAutospacing="0" w:line="560" w:lineRule="exact"/>
        <w:ind w:firstLine="606"/>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2020年度一般公共预算财政拨款支出</w:t>
      </w:r>
      <w:r>
        <w:rPr>
          <w:rFonts w:ascii="仿宋" w:eastAsia="仿宋"/>
          <w:b w:val="0"/>
          <w:i w:val="0"/>
          <w:caps w:val="0"/>
          <w:color w:val="000000"/>
          <w:spacing w:val="0"/>
          <w:w w:val="100"/>
          <w:sz w:val="32"/>
          <w:highlight w:val="white"/>
        </w:rPr>
        <w:t>190.27</w:t>
      </w:r>
      <w:r>
        <w:rPr>
          <w:rFonts w:hint="eastAsia" w:ascii="仿宋" w:eastAsia="仿宋"/>
          <w:b w:val="0"/>
          <w:i w:val="0"/>
          <w:caps w:val="0"/>
          <w:color w:val="000000"/>
          <w:spacing w:val="0"/>
          <w:w w:val="100"/>
          <w:sz w:val="32"/>
          <w:highlight w:val="white"/>
        </w:rPr>
        <w:t>万元，占本年支出合计的</w:t>
      </w:r>
      <w:r>
        <w:rPr>
          <w:rFonts w:ascii="仿宋" w:eastAsia="仿宋"/>
          <w:b w:val="0"/>
          <w:i w:val="0"/>
          <w:caps w:val="0"/>
          <w:color w:val="000000"/>
          <w:spacing w:val="0"/>
          <w:w w:val="100"/>
          <w:sz w:val="32"/>
          <w:highlight w:val="white"/>
        </w:rPr>
        <w:t>100</w:t>
      </w:r>
      <w:r>
        <w:rPr>
          <w:rFonts w:hint="eastAsia" w:ascii="仿宋" w:eastAsia="仿宋"/>
          <w:b w:val="0"/>
          <w:i w:val="0"/>
          <w:caps w:val="0"/>
          <w:color w:val="000000"/>
          <w:spacing w:val="0"/>
          <w:w w:val="100"/>
          <w:sz w:val="32"/>
          <w:highlight w:val="white"/>
        </w:rPr>
        <w:t>%。与2019年相比，一般公共预算财政拨款支出增加</w:t>
      </w:r>
      <w:r>
        <w:rPr>
          <w:rFonts w:ascii="仿宋" w:eastAsia="仿宋"/>
          <w:b w:val="0"/>
          <w:i w:val="0"/>
          <w:caps w:val="0"/>
          <w:color w:val="000000"/>
          <w:spacing w:val="0"/>
          <w:w w:val="100"/>
          <w:sz w:val="32"/>
          <w:highlight w:val="white"/>
        </w:rPr>
        <w:t>3.86</w:t>
      </w:r>
      <w:r>
        <w:rPr>
          <w:rFonts w:hint="eastAsia" w:ascii="仿宋" w:eastAsia="仿宋"/>
          <w:b w:val="0"/>
          <w:i w:val="0"/>
          <w:caps w:val="0"/>
          <w:color w:val="000000"/>
          <w:spacing w:val="0"/>
          <w:w w:val="100"/>
          <w:sz w:val="32"/>
          <w:highlight w:val="white"/>
        </w:rPr>
        <w:t>万元，增长</w:t>
      </w:r>
      <w:r>
        <w:rPr>
          <w:rFonts w:ascii="仿宋" w:eastAsia="仿宋"/>
          <w:b w:val="0"/>
          <w:i w:val="0"/>
          <w:caps w:val="0"/>
          <w:color w:val="000000"/>
          <w:spacing w:val="0"/>
          <w:w w:val="100"/>
          <w:sz w:val="32"/>
          <w:highlight w:val="white"/>
        </w:rPr>
        <w:t>2.07</w:t>
      </w:r>
      <w:r>
        <w:rPr>
          <w:rFonts w:hint="eastAsia" w:ascii="仿宋" w:eastAsia="仿宋"/>
          <w:b w:val="0"/>
          <w:i w:val="0"/>
          <w:caps w:val="0"/>
          <w:color w:val="000000"/>
          <w:spacing w:val="0"/>
          <w:w w:val="100"/>
          <w:sz w:val="32"/>
          <w:highlight w:val="white"/>
        </w:rPr>
        <w:t>%。主要原因是：</w:t>
      </w:r>
      <w:r>
        <w:rPr>
          <w:rFonts w:ascii="仿宋" w:eastAsia="仿宋"/>
          <w:b w:val="0"/>
          <w:i w:val="0"/>
          <w:caps w:val="0"/>
          <w:color w:val="000000"/>
          <w:spacing w:val="0"/>
          <w:w w:val="100"/>
          <w:sz w:val="32"/>
          <w:highlight w:val="white"/>
        </w:rPr>
        <w:t>人员经费的增加</w:t>
      </w:r>
      <w:r>
        <w:rPr>
          <w:rFonts w:hint="eastAsia" w:ascii="仿宋" w:eastAsia="仿宋"/>
          <w:b w:val="0"/>
          <w:i w:val="0"/>
          <w:caps w:val="0"/>
          <w:color w:val="000000"/>
          <w:spacing w:val="0"/>
          <w:w w:val="100"/>
          <w:sz w:val="32"/>
          <w:highlight w:val="white"/>
        </w:rPr>
        <w:t>。</w:t>
      </w:r>
    </w:p>
    <w:p>
      <w:pPr>
        <w:snapToGrid w:val="0"/>
        <w:spacing w:before="0" w:beforeAutospacing="0" w:after="0" w:afterAutospacing="0" w:line="560" w:lineRule="exact"/>
        <w:ind w:firstLine="606"/>
        <w:jc w:val="both"/>
        <w:textAlignment w:val="baseline"/>
        <w:rPr>
          <w:rFonts w:hint="eastAsia" w:ascii="仿宋" w:eastAsia="仿宋"/>
          <w:b w:val="0"/>
          <w:i w:val="0"/>
          <w:caps w:val="0"/>
          <w:color w:val="000000"/>
          <w:spacing w:val="0"/>
          <w:w w:val="100"/>
          <w:sz w:val="32"/>
          <w:highlight w:val="white"/>
        </w:rPr>
      </w:pPr>
      <w:r>
        <w:rPr>
          <w:rFonts w:hint="eastAsia" w:ascii="仿宋" w:eastAsia="仿宋"/>
          <w:b/>
          <w:i w:val="0"/>
          <w:caps w:val="0"/>
          <w:color w:val="000000"/>
          <w:spacing w:val="0"/>
          <w:w w:val="100"/>
          <w:sz w:val="32"/>
          <w:highlight w:val="white"/>
        </w:rPr>
        <w:t>2.一般公共预算财政拨款支出决算结构情况。</w:t>
      </w:r>
    </w:p>
    <w:p>
      <w:pPr>
        <w:snapToGrid w:val="0"/>
        <w:spacing w:before="0" w:beforeAutospacing="0" w:after="0" w:afterAutospacing="0" w:line="560" w:lineRule="exact"/>
        <w:ind w:firstLine="606"/>
        <w:jc w:val="both"/>
        <w:textAlignment w:val="baseline"/>
        <w:rPr>
          <w:rFonts w:hint="eastAsia" w:ascii="仿宋" w:eastAsia="仿宋"/>
          <w:b/>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2020年度一般公共预算财政拨款支出</w:t>
      </w:r>
      <w:r>
        <w:rPr>
          <w:rFonts w:ascii="仿宋" w:eastAsia="仿宋"/>
          <w:b w:val="0"/>
          <w:i w:val="0"/>
          <w:caps w:val="0"/>
          <w:color w:val="000000"/>
          <w:spacing w:val="0"/>
          <w:w w:val="100"/>
          <w:sz w:val="32"/>
          <w:highlight w:val="white"/>
        </w:rPr>
        <w:t>190.27</w:t>
      </w:r>
      <w:r>
        <w:rPr>
          <w:rFonts w:hint="eastAsia" w:ascii="仿宋" w:eastAsia="仿宋"/>
          <w:b w:val="0"/>
          <w:i w:val="0"/>
          <w:caps w:val="0"/>
          <w:color w:val="000000"/>
          <w:spacing w:val="0"/>
          <w:w w:val="100"/>
          <w:sz w:val="32"/>
          <w:highlight w:val="white"/>
        </w:rPr>
        <w:t>万元，主要用于以下方面：一般公共服务（类）支出</w:t>
      </w:r>
      <w:r>
        <w:rPr>
          <w:rFonts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%；国防（类）支出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万元,占0%；公共安全（类）支出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万元,占0%；教育（类）支出</w:t>
      </w:r>
      <w:r>
        <w:rPr>
          <w:rFonts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%；科学技术（类）支出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万元,占0%；文化旅游体育与传媒（类）支出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万元,占0%；社会保障和就业（类）支出</w:t>
      </w:r>
      <w:r>
        <w:rPr>
          <w:rFonts w:ascii="仿宋" w:eastAsia="仿宋"/>
          <w:b w:val="0"/>
          <w:i w:val="0"/>
          <w:caps w:val="0"/>
          <w:spacing w:val="0"/>
          <w:w w:val="100"/>
          <w:sz w:val="32"/>
          <w:highlight w:val="white"/>
          <w:lang w:val="zh-CN"/>
        </w:rPr>
        <w:t>22.98</w:t>
      </w:r>
      <w:r>
        <w:rPr>
          <w:rFonts w:hint="eastAsia" w:ascii="仿宋" w:eastAsia="仿宋"/>
          <w:b w:val="0"/>
          <w:i w:val="0"/>
          <w:caps w:val="0"/>
          <w:color w:val="000000"/>
          <w:spacing w:val="0"/>
          <w:w w:val="100"/>
          <w:sz w:val="32"/>
          <w:highlight w:val="white"/>
        </w:rPr>
        <w:t>万元,占</w:t>
      </w:r>
      <w:r>
        <w:rPr>
          <w:rFonts w:ascii="仿宋" w:eastAsia="仿宋"/>
          <w:b w:val="0"/>
          <w:i w:val="0"/>
          <w:caps w:val="0"/>
          <w:color w:val="000000"/>
          <w:spacing w:val="0"/>
          <w:w w:val="100"/>
          <w:sz w:val="32"/>
          <w:highlight w:val="white"/>
        </w:rPr>
        <w:t>12.07</w:t>
      </w:r>
      <w:r>
        <w:rPr>
          <w:rFonts w:hint="eastAsia" w:ascii="仿宋" w:eastAsia="仿宋"/>
          <w:b w:val="0"/>
          <w:i w:val="0"/>
          <w:caps w:val="0"/>
          <w:color w:val="000000"/>
          <w:spacing w:val="0"/>
          <w:w w:val="100"/>
          <w:sz w:val="32"/>
          <w:highlight w:val="white"/>
        </w:rPr>
        <w:t>%；卫生健康（类）支出</w:t>
      </w:r>
      <w:r>
        <w:rPr>
          <w:rFonts w:ascii="仿宋" w:eastAsia="仿宋"/>
          <w:b w:val="0"/>
          <w:i w:val="0"/>
          <w:caps w:val="0"/>
          <w:spacing w:val="0"/>
          <w:w w:val="100"/>
          <w:sz w:val="32"/>
          <w:highlight w:val="white"/>
          <w:lang w:val="zh-CN"/>
        </w:rPr>
        <w:t>7.07</w:t>
      </w:r>
      <w:r>
        <w:rPr>
          <w:rFonts w:hint="eastAsia" w:ascii="仿宋" w:eastAsia="仿宋"/>
          <w:b w:val="0"/>
          <w:i w:val="0"/>
          <w:caps w:val="0"/>
          <w:color w:val="000000"/>
          <w:spacing w:val="0"/>
          <w:w w:val="100"/>
          <w:sz w:val="32"/>
          <w:highlight w:val="white"/>
        </w:rPr>
        <w:t>万元,占</w:t>
      </w:r>
      <w:r>
        <w:rPr>
          <w:rFonts w:ascii="仿宋" w:eastAsia="仿宋"/>
          <w:b w:val="0"/>
          <w:i w:val="0"/>
          <w:caps w:val="0"/>
          <w:color w:val="000000"/>
          <w:spacing w:val="0"/>
          <w:w w:val="100"/>
          <w:sz w:val="32"/>
          <w:highlight w:val="white"/>
        </w:rPr>
        <w:t>3.71</w:t>
      </w:r>
      <w:r>
        <w:rPr>
          <w:rFonts w:hint="eastAsia" w:ascii="仿宋" w:eastAsia="仿宋"/>
          <w:b w:val="0"/>
          <w:i w:val="0"/>
          <w:caps w:val="0"/>
          <w:color w:val="000000"/>
          <w:spacing w:val="0"/>
          <w:w w:val="100"/>
          <w:sz w:val="32"/>
          <w:highlight w:val="white"/>
        </w:rPr>
        <w:t>%；节能环保（类）支出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万元,占0%；城乡社区（类）支出</w:t>
      </w:r>
      <w:r>
        <w:rPr>
          <w:rFonts w:ascii="仿宋" w:eastAsia="仿宋"/>
          <w:b w:val="0"/>
          <w:i w:val="0"/>
          <w:caps w:val="0"/>
          <w:spacing w:val="0"/>
          <w:w w:val="100"/>
          <w:sz w:val="32"/>
          <w:highlight w:val="white"/>
          <w:lang w:val="zh-CN"/>
        </w:rPr>
        <w:t>143.11</w:t>
      </w:r>
      <w:r>
        <w:rPr>
          <w:rFonts w:hint="eastAsia" w:ascii="仿宋" w:eastAsia="仿宋"/>
          <w:b w:val="0"/>
          <w:i w:val="0"/>
          <w:caps w:val="0"/>
          <w:color w:val="000000"/>
          <w:spacing w:val="0"/>
          <w:w w:val="100"/>
          <w:sz w:val="32"/>
          <w:highlight w:val="white"/>
        </w:rPr>
        <w:t>万元,占</w:t>
      </w:r>
      <w:r>
        <w:rPr>
          <w:rFonts w:ascii="仿宋" w:eastAsia="仿宋"/>
          <w:b w:val="0"/>
          <w:i w:val="0"/>
          <w:caps w:val="0"/>
          <w:color w:val="000000"/>
          <w:spacing w:val="0"/>
          <w:w w:val="100"/>
          <w:sz w:val="32"/>
          <w:highlight w:val="white"/>
        </w:rPr>
        <w:t>75.21</w:t>
      </w:r>
      <w:r>
        <w:rPr>
          <w:rFonts w:hint="eastAsia" w:ascii="仿宋" w:eastAsia="仿宋"/>
          <w:b w:val="0"/>
          <w:i w:val="0"/>
          <w:caps w:val="0"/>
          <w:color w:val="000000"/>
          <w:spacing w:val="0"/>
          <w:w w:val="100"/>
          <w:sz w:val="32"/>
          <w:highlight w:val="white"/>
        </w:rPr>
        <w:t>%；农林水（类）支出</w:t>
      </w:r>
      <w:r>
        <w:rPr>
          <w:rFonts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%；交通运输（类）支出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万元,占0%；资源勘探工业信息等（类）支出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万元,占0%；商业服务业等（类）支出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万元,占0%；金融（类）支出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万元,占0%；援助其他地区（类）支出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万元,占0%；自然资源海洋气象等（类）支出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万元,占0%；住房保障（类）支出</w:t>
      </w:r>
      <w:r>
        <w:rPr>
          <w:rFonts w:ascii="仿宋" w:eastAsia="仿宋"/>
          <w:b w:val="0"/>
          <w:i w:val="0"/>
          <w:caps w:val="0"/>
          <w:spacing w:val="0"/>
          <w:w w:val="100"/>
          <w:sz w:val="32"/>
          <w:highlight w:val="white"/>
          <w:lang w:val="zh-CN"/>
        </w:rPr>
        <w:t>17.11</w:t>
      </w:r>
      <w:r>
        <w:rPr>
          <w:rFonts w:hint="eastAsia" w:ascii="仿宋" w:eastAsia="仿宋"/>
          <w:b w:val="0"/>
          <w:i w:val="0"/>
          <w:caps w:val="0"/>
          <w:color w:val="000000"/>
          <w:spacing w:val="0"/>
          <w:w w:val="100"/>
          <w:sz w:val="32"/>
          <w:highlight w:val="white"/>
        </w:rPr>
        <w:t>万元,占</w:t>
      </w:r>
      <w:r>
        <w:rPr>
          <w:rFonts w:ascii="仿宋" w:eastAsia="仿宋"/>
          <w:b w:val="0"/>
          <w:i w:val="0"/>
          <w:caps w:val="0"/>
          <w:color w:val="000000"/>
          <w:spacing w:val="0"/>
          <w:w w:val="100"/>
          <w:sz w:val="32"/>
          <w:highlight w:val="white"/>
        </w:rPr>
        <w:t>8.99</w:t>
      </w:r>
      <w:r>
        <w:rPr>
          <w:rFonts w:hint="eastAsia" w:ascii="仿宋" w:eastAsia="仿宋"/>
          <w:b w:val="0"/>
          <w:i w:val="0"/>
          <w:caps w:val="0"/>
          <w:color w:val="000000"/>
          <w:spacing w:val="0"/>
          <w:w w:val="100"/>
          <w:sz w:val="32"/>
          <w:highlight w:val="white"/>
        </w:rPr>
        <w:t>%；粮油物资储备（类）支出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万元,占0%；灾害防治及应急管理（类）支出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万元,占0%；其他（类）支出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万元,占0%；债务还本（类）支出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万元,占0%；债务付息（类）支出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w:t>
      </w:r>
      <w:r>
        <w:rPr>
          <w:rFonts w:ascii="仿宋" w:eastAsia="仿宋"/>
          <w:b w:val="0"/>
          <w:i w:val="0"/>
          <w:caps w:val="0"/>
          <w:color w:val="000000"/>
          <w:spacing w:val="0"/>
          <w:w w:val="100"/>
          <w:sz w:val="32"/>
          <w:highlight w:val="white"/>
        </w:rPr>
        <w:t>退役军人管理事务（类）支出4.933，</w:t>
      </w:r>
      <w:r>
        <w:rPr>
          <w:rFonts w:ascii="仿宋" w:eastAsia="仿宋"/>
          <w:b/>
          <w:i w:val="0"/>
          <w:caps w:val="0"/>
          <w:color w:val="000000"/>
          <w:spacing w:val="0"/>
          <w:w w:val="100"/>
          <w:sz w:val="32"/>
          <w:highlight w:val="white"/>
        </w:rPr>
        <w:t>占2.59%</w:t>
      </w:r>
    </w:p>
    <w:p>
      <w:pPr>
        <w:snapToGrid w:val="0"/>
        <w:spacing w:before="0" w:beforeAutospacing="0" w:after="0" w:afterAutospacing="0" w:line="560" w:lineRule="exact"/>
        <w:ind w:firstLine="606"/>
        <w:jc w:val="both"/>
        <w:textAlignment w:val="baseline"/>
        <w:rPr>
          <w:rFonts w:hint="eastAsia" w:ascii="仿宋" w:eastAsia="仿宋"/>
          <w:b w:val="0"/>
          <w:i w:val="0"/>
          <w:caps w:val="0"/>
          <w:color w:val="000000"/>
          <w:spacing w:val="0"/>
          <w:w w:val="100"/>
          <w:sz w:val="32"/>
          <w:highlight w:val="white"/>
        </w:rPr>
      </w:pPr>
      <w:r>
        <w:rPr>
          <w:rFonts w:hint="eastAsia" w:ascii="仿宋" w:eastAsia="仿宋"/>
          <w:b/>
          <w:i w:val="0"/>
          <w:caps w:val="0"/>
          <w:color w:val="000000"/>
          <w:spacing w:val="0"/>
          <w:w w:val="100"/>
          <w:sz w:val="32"/>
          <w:highlight w:val="white"/>
        </w:rPr>
        <w:t>3.一般公共预算财政拨款支出决算具体情况。</w:t>
      </w:r>
    </w:p>
    <w:p>
      <w:pPr>
        <w:snapToGrid w:val="0"/>
        <w:spacing w:before="0" w:beforeAutospacing="0" w:after="0" w:afterAutospacing="0" w:line="560" w:lineRule="exact"/>
        <w:ind w:firstLine="594"/>
        <w:jc w:val="both"/>
        <w:textAlignment w:val="baseline"/>
        <w:rPr>
          <w:rFonts w:hint="default" w:ascii="仿宋" w:eastAsia="仿宋"/>
          <w:b w:val="0"/>
          <w:i w:val="0"/>
          <w:caps w:val="0"/>
          <w:color w:val="FF0000"/>
          <w:spacing w:val="0"/>
          <w:w w:val="100"/>
          <w:sz w:val="32"/>
          <w:highlight w:val="white"/>
          <w:lang w:val="en-US" w:eastAsia="zh-CN"/>
        </w:rPr>
      </w:pPr>
      <w:r>
        <w:rPr>
          <w:rFonts w:hint="eastAsia" w:ascii="仿宋" w:eastAsia="仿宋"/>
          <w:b w:val="0"/>
          <w:i w:val="0"/>
          <w:caps w:val="0"/>
          <w:spacing w:val="0"/>
          <w:w w:val="100"/>
          <w:sz w:val="32"/>
          <w:highlight w:val="white"/>
        </w:rPr>
        <w:t>2020年度</w:t>
      </w:r>
      <w:r>
        <w:rPr>
          <w:rFonts w:hint="eastAsia" w:ascii="仿宋" w:eastAsia="仿宋"/>
          <w:b w:val="0"/>
          <w:i w:val="0"/>
          <w:caps w:val="0"/>
          <w:color w:val="000000"/>
          <w:spacing w:val="0"/>
          <w:w w:val="100"/>
          <w:sz w:val="32"/>
          <w:highlight w:val="white"/>
        </w:rPr>
        <w:t>一般公共预算</w:t>
      </w:r>
      <w:r>
        <w:rPr>
          <w:rFonts w:hint="eastAsia" w:ascii="仿宋" w:eastAsia="仿宋"/>
          <w:b w:val="0"/>
          <w:i w:val="0"/>
          <w:caps w:val="0"/>
          <w:spacing w:val="0"/>
          <w:w w:val="100"/>
          <w:sz w:val="32"/>
          <w:highlight w:val="white"/>
        </w:rPr>
        <w:t>财政拨款支出年初预算为</w:t>
      </w:r>
      <w:r>
        <w:rPr>
          <w:rFonts w:hint="eastAsia" w:ascii="仿宋" w:eastAsia="仿宋"/>
          <w:b w:val="0"/>
          <w:i w:val="0"/>
          <w:caps w:val="0"/>
          <w:color w:val="000000"/>
          <w:spacing w:val="0"/>
          <w:w w:val="100"/>
          <w:sz w:val="32"/>
          <w:highlight w:val="white"/>
          <w:lang w:val="en-US" w:eastAsia="zh-CN"/>
        </w:rPr>
        <w:t>185.34</w:t>
      </w:r>
      <w:r>
        <w:rPr>
          <w:rFonts w:hint="eastAsia" w:ascii="仿宋" w:eastAsia="仿宋"/>
          <w:b w:val="0"/>
          <w:i w:val="0"/>
          <w:caps w:val="0"/>
          <w:spacing w:val="0"/>
          <w:w w:val="100"/>
          <w:sz w:val="32"/>
          <w:highlight w:val="white"/>
        </w:rPr>
        <w:t>万元，支出决算为</w:t>
      </w:r>
      <w:r>
        <w:rPr>
          <w:rFonts w:ascii="仿宋" w:eastAsia="仿宋"/>
          <w:b w:val="0"/>
          <w:i w:val="0"/>
          <w:caps w:val="0"/>
          <w:color w:val="000000"/>
          <w:spacing w:val="0"/>
          <w:w w:val="100"/>
          <w:sz w:val="32"/>
          <w:highlight w:val="white"/>
        </w:rPr>
        <w:t>190.27</w:t>
      </w:r>
      <w:r>
        <w:rPr>
          <w:rFonts w:hint="eastAsia" w:ascii="仿宋" w:eastAsia="仿宋"/>
          <w:b w:val="0"/>
          <w:i w:val="0"/>
          <w:caps w:val="0"/>
          <w:color w:val="000000"/>
          <w:spacing w:val="0"/>
          <w:w w:val="100"/>
          <w:sz w:val="32"/>
          <w:highlight w:val="white"/>
        </w:rPr>
        <w:t>万元</w:t>
      </w:r>
      <w:r>
        <w:rPr>
          <w:rFonts w:hint="eastAsia" w:ascii="仿宋" w:eastAsia="仿宋"/>
          <w:b w:val="0"/>
          <w:i w:val="0"/>
          <w:caps w:val="0"/>
          <w:spacing w:val="0"/>
          <w:w w:val="100"/>
          <w:sz w:val="32"/>
          <w:highlight w:val="white"/>
        </w:rPr>
        <w:t>,完成年初预算的</w:t>
      </w:r>
      <w:r>
        <w:rPr>
          <w:rFonts w:ascii="仿宋" w:eastAsia="仿宋"/>
          <w:b w:val="0"/>
          <w:i w:val="0"/>
          <w:caps w:val="0"/>
          <w:color w:val="000000"/>
          <w:spacing w:val="0"/>
          <w:w w:val="100"/>
          <w:sz w:val="32"/>
          <w:highlight w:val="white"/>
        </w:rPr>
        <w:t>10</w:t>
      </w:r>
      <w:r>
        <w:rPr>
          <w:rFonts w:hint="eastAsia" w:ascii="仿宋" w:eastAsia="仿宋"/>
          <w:b w:val="0"/>
          <w:i w:val="0"/>
          <w:caps w:val="0"/>
          <w:color w:val="000000"/>
          <w:spacing w:val="0"/>
          <w:w w:val="100"/>
          <w:sz w:val="32"/>
          <w:highlight w:val="white"/>
          <w:lang w:val="en-US" w:eastAsia="zh-CN"/>
        </w:rPr>
        <w:t>2.66</w:t>
      </w:r>
      <w:r>
        <w:rPr>
          <w:rFonts w:hint="eastAsia" w:ascii="仿宋" w:eastAsia="仿宋"/>
          <w:b w:val="0"/>
          <w:i w:val="0"/>
          <w:caps w:val="0"/>
          <w:color w:val="000000"/>
          <w:spacing w:val="0"/>
          <w:w w:val="100"/>
          <w:sz w:val="32"/>
          <w:highlight w:val="white"/>
        </w:rPr>
        <w:t>%</w:t>
      </w:r>
      <w:r>
        <w:rPr>
          <w:rFonts w:ascii="仿宋" w:eastAsia="仿宋"/>
          <w:b w:val="0"/>
          <w:i w:val="0"/>
          <w:caps w:val="0"/>
          <w:color w:val="000000"/>
          <w:spacing w:val="0"/>
          <w:w w:val="100"/>
          <w:sz w:val="32"/>
          <w:highlight w:val="white"/>
        </w:rPr>
        <w:t>。</w:t>
      </w:r>
      <w:r>
        <w:rPr>
          <w:rFonts w:hint="eastAsia" w:ascii="仿宋" w:hAnsi="仿宋" w:eastAsia="仿宋"/>
          <w:color w:val="FF0000"/>
          <w:sz w:val="32"/>
          <w:szCs w:val="24"/>
          <w:highlight w:val="white"/>
          <w:lang w:val="en-US"/>
        </w:rPr>
        <w:t>主要原因</w:t>
      </w:r>
      <w:r>
        <w:rPr>
          <w:rFonts w:hint="eastAsia" w:ascii="仿宋" w:hAnsi="仿宋" w:eastAsia="仿宋"/>
          <w:color w:val="FF0000"/>
          <w:sz w:val="32"/>
          <w:szCs w:val="24"/>
          <w:highlight w:val="white"/>
          <w:lang w:val="en-US" w:eastAsia="zh-CN"/>
        </w:rPr>
        <w:t>：   其中：</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lang w:eastAsia="zh-CN"/>
        </w:rPr>
      </w:pPr>
      <w:r>
        <w:rPr>
          <w:rFonts w:ascii="仿宋" w:eastAsia="仿宋"/>
          <w:b w:val="0"/>
          <w:i w:val="0"/>
          <w:caps w:val="0"/>
          <w:color w:val="000000"/>
          <w:spacing w:val="0"/>
          <w:w w:val="100"/>
          <w:sz w:val="32"/>
          <w:highlight w:val="white"/>
        </w:rPr>
        <w:t>社会保障和就业支出（类）行政事业单位养老支出（款）机关事业单位基本养老保险缴费支出（项）。年初预算为12.60万元，支出决算为11.92万元，完成年初预算的94.60%，主要原因:养老保险基数调整</w:t>
      </w:r>
      <w:r>
        <w:rPr>
          <w:rFonts w:hint="eastAsia" w:ascii="仿宋" w:eastAsia="仿宋"/>
          <w:b w:val="0"/>
          <w:i w:val="0"/>
          <w:caps w:val="0"/>
          <w:color w:val="000000"/>
          <w:spacing w:val="0"/>
          <w:w w:val="100"/>
          <w:sz w:val="32"/>
          <w:highlight w:val="white"/>
          <w:lang w:eastAsia="zh-CN"/>
        </w:rPr>
        <w:t>。</w:t>
      </w:r>
    </w:p>
    <w:p>
      <w:pPr>
        <w:snapToGrid w:val="0"/>
        <w:spacing w:before="0" w:beforeAutospacing="0" w:after="0" w:afterAutospacing="0" w:line="560" w:lineRule="exact"/>
        <w:ind w:firstLine="594"/>
        <w:jc w:val="both"/>
        <w:textAlignment w:val="baseline"/>
        <w:rPr>
          <w:rFonts w:ascii="仿宋" w:eastAsia="仿宋"/>
          <w:b w:val="0"/>
          <w:i w:val="0"/>
          <w:caps w:val="0"/>
          <w:color w:val="000000"/>
          <w:spacing w:val="0"/>
          <w:w w:val="100"/>
          <w:sz w:val="32"/>
          <w:highlight w:val="white"/>
        </w:rPr>
      </w:pPr>
      <w:r>
        <w:rPr>
          <w:rFonts w:ascii="仿宋" w:eastAsia="仿宋"/>
          <w:b w:val="0"/>
          <w:i w:val="0"/>
          <w:caps w:val="0"/>
          <w:color w:val="000000"/>
          <w:spacing w:val="0"/>
          <w:w w:val="100"/>
          <w:sz w:val="32"/>
          <w:highlight w:val="white"/>
        </w:rPr>
        <w:t>社会保障和就业支出（类）行政事业单位养老支出（款）机关事业单位职业年金缴费支出（项），年初预算为5.96万元，支出决算为5.96万元，完成年初预算的100%，主要原因</w:t>
      </w:r>
      <w:r>
        <w:rPr>
          <w:rFonts w:hint="eastAsia" w:ascii="仿宋" w:eastAsia="仿宋"/>
          <w:b w:val="0"/>
          <w:i w:val="0"/>
          <w:caps w:val="0"/>
          <w:color w:val="000000"/>
          <w:spacing w:val="0"/>
          <w:w w:val="100"/>
          <w:sz w:val="32"/>
          <w:highlight w:val="white"/>
          <w:lang w:eastAsia="zh-CN"/>
        </w:rPr>
        <w:t>：</w:t>
      </w:r>
      <w:r>
        <w:rPr>
          <w:rFonts w:ascii="仿宋" w:eastAsia="仿宋"/>
          <w:b w:val="0"/>
          <w:i w:val="0"/>
          <w:caps w:val="0"/>
          <w:color w:val="000000"/>
          <w:spacing w:val="0"/>
          <w:w w:val="100"/>
          <w:sz w:val="32"/>
          <w:highlight w:val="white"/>
        </w:rPr>
        <w:t>严格按预算执行。</w:t>
      </w:r>
    </w:p>
    <w:p>
      <w:pPr>
        <w:snapToGrid w:val="0"/>
        <w:spacing w:before="0" w:beforeAutospacing="0" w:after="0" w:afterAutospacing="0" w:line="560" w:lineRule="exact"/>
        <w:ind w:firstLine="594"/>
        <w:jc w:val="both"/>
        <w:textAlignment w:val="baseline"/>
        <w:rPr>
          <w:rFonts w:ascii="仿宋" w:eastAsia="仿宋"/>
          <w:b w:val="0"/>
          <w:i w:val="0"/>
          <w:caps w:val="0"/>
          <w:color w:val="000000"/>
          <w:spacing w:val="0"/>
          <w:w w:val="100"/>
          <w:sz w:val="32"/>
          <w:highlight w:val="white"/>
        </w:rPr>
      </w:pPr>
      <w:r>
        <w:rPr>
          <w:rFonts w:ascii="仿宋" w:eastAsia="仿宋"/>
          <w:b w:val="0"/>
          <w:i w:val="0"/>
          <w:caps w:val="0"/>
          <w:color w:val="000000"/>
          <w:spacing w:val="0"/>
          <w:w w:val="100"/>
          <w:sz w:val="32"/>
          <w:highlight w:val="white"/>
        </w:rPr>
        <w:t>社会保障和就业支出（类）行政事业单位养老支出（款）其他行政事业养老支出，年初预算0.17万元，支出决算0.17万元。完成年初预算的100%，主要原因</w:t>
      </w:r>
      <w:r>
        <w:rPr>
          <w:rFonts w:hint="eastAsia" w:ascii="仿宋" w:eastAsia="仿宋"/>
          <w:b w:val="0"/>
          <w:i w:val="0"/>
          <w:caps w:val="0"/>
          <w:color w:val="000000"/>
          <w:spacing w:val="0"/>
          <w:w w:val="100"/>
          <w:sz w:val="32"/>
          <w:highlight w:val="white"/>
          <w:lang w:eastAsia="zh-CN"/>
        </w:rPr>
        <w:t>：</w:t>
      </w:r>
      <w:r>
        <w:rPr>
          <w:rFonts w:ascii="仿宋" w:eastAsia="仿宋"/>
          <w:b w:val="0"/>
          <w:i w:val="0"/>
          <w:caps w:val="0"/>
          <w:color w:val="000000"/>
          <w:spacing w:val="0"/>
          <w:w w:val="100"/>
          <w:sz w:val="32"/>
          <w:highlight w:val="white"/>
        </w:rPr>
        <w:t>严格按预算执行。</w:t>
      </w:r>
    </w:p>
    <w:p>
      <w:pPr>
        <w:snapToGrid w:val="0"/>
        <w:spacing w:before="0" w:beforeAutospacing="0" w:after="0" w:afterAutospacing="0" w:line="560" w:lineRule="exact"/>
        <w:ind w:firstLine="594"/>
        <w:jc w:val="both"/>
        <w:textAlignment w:val="baseline"/>
        <w:rPr>
          <w:rFonts w:ascii="仿宋" w:eastAsia="仿宋"/>
          <w:b w:val="0"/>
          <w:i w:val="0"/>
          <w:caps w:val="0"/>
          <w:color w:val="000000"/>
          <w:spacing w:val="0"/>
          <w:w w:val="100"/>
          <w:sz w:val="32"/>
          <w:highlight w:val="white"/>
        </w:rPr>
      </w:pPr>
      <w:r>
        <w:rPr>
          <w:rFonts w:ascii="仿宋" w:eastAsia="仿宋"/>
          <w:b w:val="0"/>
          <w:i w:val="0"/>
          <w:caps w:val="0"/>
          <w:color w:val="000000"/>
          <w:spacing w:val="0"/>
          <w:w w:val="100"/>
          <w:sz w:val="32"/>
          <w:highlight w:val="white"/>
        </w:rPr>
        <w:t>社会保障和就业支出（类）退役军人管理事务（款）其他退役军人事务管理支出，年初预算4.4万元，支出决算4.933万元，完成年初预算的111.36%，主要原因：追加的退役军人支出。</w:t>
      </w:r>
    </w:p>
    <w:p>
      <w:pPr>
        <w:snapToGrid w:val="0"/>
        <w:spacing w:before="0" w:beforeAutospacing="0" w:after="0" w:afterAutospacing="0" w:line="560" w:lineRule="exact"/>
        <w:ind w:firstLine="594"/>
        <w:jc w:val="both"/>
        <w:textAlignment w:val="baseline"/>
        <w:rPr>
          <w:rFonts w:ascii="仿宋" w:eastAsia="仿宋"/>
          <w:b w:val="0"/>
          <w:i w:val="0"/>
          <w:caps w:val="0"/>
          <w:color w:val="000000"/>
          <w:spacing w:val="0"/>
          <w:w w:val="100"/>
          <w:sz w:val="32"/>
          <w:highlight w:val="white"/>
        </w:rPr>
      </w:pPr>
      <w:r>
        <w:rPr>
          <w:rFonts w:ascii="仿宋" w:eastAsia="仿宋"/>
          <w:b w:val="0"/>
          <w:i w:val="0"/>
          <w:caps w:val="0"/>
          <w:color w:val="000000"/>
          <w:spacing w:val="0"/>
          <w:w w:val="100"/>
          <w:sz w:val="32"/>
          <w:highlight w:val="white"/>
        </w:rPr>
        <w:t>卫生健康支出（类）行政事业单位医疗（款）事业单位医疗（项），年初预算为7.07万元，支出决算为7.07万元，完成年初预算的100%主要原因严格按预算执行。</w:t>
      </w:r>
    </w:p>
    <w:p>
      <w:pPr>
        <w:snapToGrid w:val="0"/>
        <w:spacing w:before="0" w:beforeAutospacing="0" w:after="0" w:afterAutospacing="0" w:line="560" w:lineRule="exact"/>
        <w:ind w:firstLine="640" w:firstLineChars="200"/>
        <w:jc w:val="both"/>
        <w:textAlignment w:val="baseline"/>
        <w:rPr>
          <w:rFonts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城乡社区（类）城乡社区</w:t>
      </w:r>
      <w:r>
        <w:rPr>
          <w:rFonts w:ascii="仿宋" w:eastAsia="仿宋"/>
          <w:b w:val="0"/>
          <w:i w:val="0"/>
          <w:caps w:val="0"/>
          <w:color w:val="000000"/>
          <w:spacing w:val="0"/>
          <w:w w:val="100"/>
          <w:sz w:val="32"/>
          <w:highlight w:val="white"/>
        </w:rPr>
        <w:t>规划与管理（款）</w:t>
      </w:r>
      <w:r>
        <w:rPr>
          <w:rFonts w:hint="eastAsia" w:ascii="仿宋" w:eastAsia="仿宋"/>
          <w:b w:val="0"/>
          <w:i w:val="0"/>
          <w:caps w:val="0"/>
          <w:color w:val="000000"/>
          <w:spacing w:val="0"/>
          <w:w w:val="100"/>
          <w:sz w:val="32"/>
          <w:highlight w:val="white"/>
        </w:rPr>
        <w:t>城乡社区</w:t>
      </w:r>
      <w:r>
        <w:rPr>
          <w:rFonts w:ascii="仿宋" w:eastAsia="仿宋"/>
          <w:b w:val="0"/>
          <w:i w:val="0"/>
          <w:caps w:val="0"/>
          <w:color w:val="000000"/>
          <w:spacing w:val="0"/>
          <w:w w:val="100"/>
          <w:sz w:val="32"/>
          <w:highlight w:val="white"/>
        </w:rPr>
        <w:t>规划与管理（项）年初数135.79万元，支出决算数143.11万元完成年初预算的105.39%，主要原因：追加的人员经费支出。</w:t>
      </w:r>
    </w:p>
    <w:p>
      <w:pPr>
        <w:snapToGrid w:val="0"/>
        <w:spacing w:before="0" w:beforeAutospacing="0" w:after="0" w:afterAutospacing="0" w:line="560" w:lineRule="exact"/>
        <w:ind w:firstLine="640" w:firstLineChars="200"/>
        <w:jc w:val="both"/>
        <w:textAlignment w:val="baseline"/>
        <w:rPr>
          <w:rFonts w:ascii="仿宋" w:eastAsia="仿宋"/>
          <w:b w:val="0"/>
          <w:i w:val="0"/>
          <w:caps w:val="0"/>
          <w:color w:val="000000"/>
          <w:spacing w:val="0"/>
          <w:w w:val="100"/>
          <w:sz w:val="32"/>
          <w:highlight w:val="white"/>
        </w:rPr>
      </w:pPr>
      <w:r>
        <w:rPr>
          <w:rFonts w:ascii="仿宋" w:eastAsia="仿宋"/>
          <w:b w:val="0"/>
          <w:i w:val="0"/>
          <w:caps w:val="0"/>
          <w:color w:val="000000"/>
          <w:spacing w:val="0"/>
          <w:w w:val="100"/>
          <w:sz w:val="32"/>
          <w:highlight w:val="white"/>
        </w:rPr>
        <w:t>住房保障支出（类）住房改革支出（款）住房公积金（项）</w:t>
      </w:r>
    </w:p>
    <w:p>
      <w:pPr>
        <w:snapToGrid w:val="0"/>
        <w:spacing w:before="0" w:beforeAutospacing="0" w:after="0" w:afterAutospacing="0" w:line="560" w:lineRule="exact"/>
        <w:jc w:val="both"/>
        <w:textAlignment w:val="baseline"/>
        <w:rPr>
          <w:rFonts w:hint="eastAsia" w:ascii="仿宋" w:eastAsia="仿宋"/>
          <w:b w:val="0"/>
          <w:i w:val="0"/>
          <w:caps w:val="0"/>
          <w:color w:val="000000"/>
          <w:spacing w:val="0"/>
          <w:w w:val="100"/>
          <w:sz w:val="32"/>
          <w:highlight w:val="white"/>
        </w:rPr>
      </w:pPr>
      <w:r>
        <w:rPr>
          <w:rFonts w:ascii="仿宋" w:eastAsia="仿宋"/>
          <w:b w:val="0"/>
          <w:i w:val="0"/>
          <w:caps w:val="0"/>
          <w:color w:val="000000"/>
          <w:spacing w:val="0"/>
          <w:w w:val="100"/>
          <w:sz w:val="32"/>
          <w:highlight w:val="white"/>
        </w:rPr>
        <w:t>年初预算为15.64万元，支出决算为17.11万元，完成年初预算的109.39%，主在原因：公积金基数调增</w:t>
      </w:r>
      <w:r>
        <w:rPr>
          <w:rFonts w:hint="eastAsia" w:ascii="仿宋" w:eastAsia="仿宋"/>
          <w:b w:val="0"/>
          <w:i w:val="0"/>
          <w:caps w:val="0"/>
          <w:color w:val="000000"/>
          <w:spacing w:val="0"/>
          <w:w w:val="100"/>
          <w:sz w:val="32"/>
          <w:highlight w:val="white"/>
          <w:lang w:eastAsia="zh-CN"/>
        </w:rPr>
        <w:t>。</w:t>
      </w:r>
    </w:p>
    <w:p>
      <w:pPr>
        <w:snapToGrid w:val="0"/>
        <w:spacing w:before="0" w:beforeAutospacing="0" w:after="0" w:afterAutospacing="0" w:line="560" w:lineRule="exact"/>
        <w:ind w:firstLine="594"/>
        <w:jc w:val="both"/>
        <w:textAlignment w:val="baseline"/>
        <w:rPr>
          <w:rFonts w:eastAsia="Times New Roman"/>
          <w:b w:val="0"/>
          <w:i w:val="0"/>
          <w:caps w:val="0"/>
          <w:color w:val="000000"/>
          <w:spacing w:val="0"/>
          <w:w w:val="100"/>
          <w:sz w:val="32"/>
          <w:highlight w:val="white"/>
        </w:rPr>
      </w:pPr>
      <w:r>
        <w:rPr>
          <w:rFonts w:hint="eastAsia" w:ascii="楷体" w:eastAsia="楷体"/>
          <w:b/>
          <w:i w:val="0"/>
          <w:caps w:val="0"/>
          <w:color w:val="000000"/>
          <w:spacing w:val="0"/>
          <w:w w:val="100"/>
          <w:sz w:val="32"/>
          <w:highlight w:val="white"/>
        </w:rPr>
        <w:t>（六）一般公共预算财政拨款基本支出决算情况说明</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2020年度一般公共预算财政拨款基本支出</w:t>
      </w:r>
      <w:r>
        <w:rPr>
          <w:rFonts w:ascii="仿宋" w:eastAsia="仿宋"/>
          <w:b w:val="0"/>
          <w:i w:val="0"/>
          <w:caps w:val="0"/>
          <w:color w:val="000000"/>
          <w:spacing w:val="0"/>
          <w:w w:val="100"/>
          <w:sz w:val="32"/>
          <w:highlight w:val="white"/>
        </w:rPr>
        <w:t>190.27</w:t>
      </w:r>
      <w:r>
        <w:rPr>
          <w:rFonts w:hint="eastAsia" w:ascii="仿宋" w:eastAsia="仿宋"/>
          <w:b w:val="0"/>
          <w:i w:val="0"/>
          <w:caps w:val="0"/>
          <w:color w:val="000000"/>
          <w:spacing w:val="0"/>
          <w:w w:val="100"/>
          <w:sz w:val="32"/>
          <w:highlight w:val="white"/>
        </w:rPr>
        <w:t>万元，其中：</w:t>
      </w:r>
    </w:p>
    <w:p>
      <w:pPr>
        <w:snapToGrid w:val="0"/>
        <w:spacing w:before="0" w:beforeAutospacing="0" w:after="0" w:afterAutospacing="0" w:line="560" w:lineRule="exact"/>
        <w:ind w:firstLine="640" w:firstLineChars="200"/>
        <w:jc w:val="both"/>
        <w:textAlignment w:val="baseline"/>
        <w:rPr>
          <w:rFonts w:ascii="Times New Roman" w:hAnsi="Times New Roman" w:eastAsia="仿宋_GB2312"/>
          <w:b w:val="0"/>
          <w:i w:val="0"/>
          <w:caps w:val="0"/>
          <w:color w:val="000000"/>
          <w:spacing w:val="0"/>
          <w:w w:val="100"/>
          <w:sz w:val="32"/>
          <w:szCs w:val="32"/>
          <w:shd w:val="pct10" w:color="auto" w:fill="FFFFFF"/>
        </w:rPr>
      </w:pPr>
      <w:r>
        <w:rPr>
          <w:rFonts w:hint="eastAsia" w:ascii="仿宋" w:eastAsia="仿宋"/>
          <w:b w:val="0"/>
          <w:i w:val="0"/>
          <w:caps w:val="0"/>
          <w:color w:val="000000"/>
          <w:spacing w:val="0"/>
          <w:w w:val="100"/>
          <w:sz w:val="32"/>
          <w:highlight w:val="white"/>
        </w:rPr>
        <w:t>人员经费</w:t>
      </w:r>
      <w:r>
        <w:rPr>
          <w:rFonts w:ascii="仿宋" w:eastAsia="仿宋"/>
          <w:b w:val="0"/>
          <w:i w:val="0"/>
          <w:caps w:val="0"/>
          <w:color w:val="000000"/>
          <w:spacing w:val="0"/>
          <w:w w:val="100"/>
          <w:sz w:val="32"/>
          <w:highlight w:val="white"/>
        </w:rPr>
        <w:t>172.51</w:t>
      </w:r>
      <w:r>
        <w:rPr>
          <w:rFonts w:hint="eastAsia" w:ascii="仿宋" w:eastAsia="仿宋"/>
          <w:b w:val="0"/>
          <w:i w:val="0"/>
          <w:caps w:val="0"/>
          <w:color w:val="000000"/>
          <w:spacing w:val="0"/>
          <w:w w:val="100"/>
          <w:sz w:val="32"/>
          <w:highlight w:val="white"/>
        </w:rPr>
        <w:t>万元，主要包括：</w:t>
      </w:r>
      <w:r>
        <w:rPr>
          <w:rFonts w:hint="eastAsia" w:ascii="Times New Roman" w:hAnsi="Times New Roman" w:eastAsia="仿宋_GB2312"/>
          <w:b w:val="0"/>
          <w:i w:val="0"/>
          <w:caps w:val="0"/>
          <w:color w:val="000000"/>
          <w:spacing w:val="0"/>
          <w:w w:val="100"/>
          <w:sz w:val="32"/>
          <w:szCs w:val="32"/>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r>
        <w:rPr>
          <w:rFonts w:hint="eastAsia" w:ascii="Times New Roman" w:hAnsi="Times New Roman" w:eastAsia="仿宋_GB2312"/>
          <w:b w:val="0"/>
          <w:i w:val="0"/>
          <w:caps w:val="0"/>
          <w:color w:val="000000"/>
          <w:spacing w:val="0"/>
          <w:w w:val="100"/>
          <w:sz w:val="32"/>
          <w:szCs w:val="32"/>
          <w:shd w:val="pct10" w:color="auto" w:fill="FFFFFF"/>
        </w:rPr>
        <w:t>；</w:t>
      </w:r>
    </w:p>
    <w:p>
      <w:pPr>
        <w:snapToGrid w:val="0"/>
        <w:spacing w:before="0" w:beforeAutospacing="0" w:after="0" w:afterAutospacing="0" w:line="560" w:lineRule="exact"/>
        <w:ind w:firstLine="594"/>
        <w:jc w:val="both"/>
        <w:textAlignment w:val="baseline"/>
        <w:rPr>
          <w:rFonts w:eastAsia="Times New Roman"/>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公用经费</w:t>
      </w:r>
      <w:r>
        <w:rPr>
          <w:rFonts w:ascii="仿宋" w:eastAsia="仿宋"/>
          <w:b w:val="0"/>
          <w:i w:val="0"/>
          <w:caps w:val="0"/>
          <w:color w:val="000000"/>
          <w:spacing w:val="0"/>
          <w:w w:val="100"/>
          <w:sz w:val="32"/>
          <w:highlight w:val="white"/>
        </w:rPr>
        <w:t>17.76</w:t>
      </w:r>
      <w:r>
        <w:rPr>
          <w:rFonts w:hint="eastAsia" w:ascii="仿宋" w:eastAsia="仿宋"/>
          <w:b w:val="0"/>
          <w:i w:val="0"/>
          <w:caps w:val="0"/>
          <w:color w:val="000000"/>
          <w:spacing w:val="0"/>
          <w:w w:val="100"/>
          <w:sz w:val="32"/>
          <w:highlight w:val="white"/>
        </w:rPr>
        <w:t>万元，</w:t>
      </w:r>
      <w:r>
        <w:rPr>
          <w:rFonts w:hint="eastAsia" w:ascii="Times New Roman" w:hAnsi="Times New Roman" w:eastAsia="仿宋_GB2312"/>
          <w:b w:val="0"/>
          <w:i w:val="0"/>
          <w:caps w:val="0"/>
          <w:color w:val="000000"/>
          <w:spacing w:val="0"/>
          <w:w w:val="100"/>
          <w:sz w:val="32"/>
          <w:szCs w:val="32"/>
        </w:rPr>
        <w:t>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Pr>
          <w:rFonts w:hint="eastAsia" w:ascii="仿宋" w:eastAsia="仿宋"/>
          <w:b w:val="0"/>
          <w:i w:val="0"/>
          <w:caps w:val="0"/>
          <w:color w:val="000000"/>
          <w:spacing w:val="0"/>
          <w:w w:val="100"/>
          <w:sz w:val="32"/>
          <w:highlight w:val="white"/>
        </w:rPr>
        <w:t>。</w:t>
      </w:r>
    </w:p>
    <w:p>
      <w:pPr>
        <w:numPr>
          <w:ilvl w:val="0"/>
          <w:numId w:val="1"/>
        </w:numPr>
        <w:snapToGrid w:val="0"/>
        <w:spacing w:before="0" w:beforeAutospacing="0" w:after="0" w:afterAutospacing="0" w:line="560" w:lineRule="exact"/>
        <w:ind w:left="959" w:leftChars="304" w:hanging="321" w:hangingChars="100"/>
        <w:jc w:val="both"/>
        <w:textAlignment w:val="baseline"/>
        <w:rPr>
          <w:rFonts w:hint="eastAsia" w:ascii="楷体" w:eastAsia="楷体"/>
          <w:b/>
          <w:i w:val="0"/>
          <w:caps w:val="0"/>
          <w:color w:val="000000"/>
          <w:spacing w:val="0"/>
          <w:w w:val="100"/>
          <w:sz w:val="32"/>
          <w:highlight w:val="white"/>
        </w:rPr>
      </w:pPr>
      <w:r>
        <w:rPr>
          <w:rFonts w:hint="eastAsia" w:ascii="楷体" w:eastAsia="楷体"/>
          <w:b/>
          <w:i w:val="0"/>
          <w:caps w:val="0"/>
          <w:color w:val="000000"/>
          <w:spacing w:val="0"/>
          <w:w w:val="100"/>
          <w:sz w:val="32"/>
          <w:highlight w:val="white"/>
        </w:rPr>
        <w:t>政府性基金预算财政拨款支出</w:t>
      </w:r>
      <w:r>
        <w:rPr>
          <w:rFonts w:hint="eastAsia" w:ascii="楷体" w:eastAsia="楷体"/>
          <w:b/>
          <w:i w:val="0"/>
          <w:caps w:val="0"/>
          <w:color w:val="000000"/>
          <w:spacing w:val="0"/>
          <w:w w:val="100"/>
          <w:sz w:val="32"/>
          <w:highlight w:val="white"/>
          <w:lang w:val="zh-CN"/>
        </w:rPr>
        <w:t>决算</w:t>
      </w:r>
      <w:r>
        <w:rPr>
          <w:rFonts w:hint="eastAsia" w:ascii="楷体" w:eastAsia="楷体"/>
          <w:b/>
          <w:i w:val="0"/>
          <w:caps w:val="0"/>
          <w:color w:val="000000"/>
          <w:spacing w:val="0"/>
          <w:w w:val="100"/>
          <w:sz w:val="32"/>
          <w:highlight w:val="white"/>
        </w:rPr>
        <w:t>总体情况说明</w:t>
      </w:r>
    </w:p>
    <w:p>
      <w:pPr>
        <w:numPr>
          <w:ilvl w:val="0"/>
          <w:numId w:val="0"/>
        </w:numPr>
        <w:snapToGrid w:val="0"/>
        <w:spacing w:before="0" w:beforeAutospacing="0" w:after="0" w:afterAutospacing="0" w:line="560" w:lineRule="exact"/>
        <w:ind w:firstLine="640" w:firstLineChars="200"/>
        <w:jc w:val="both"/>
        <w:textAlignment w:val="baseline"/>
        <w:rPr>
          <w:rFonts w:hint="eastAsia" w:ascii="仿宋" w:eastAsia="仿宋"/>
          <w:b/>
          <w:i w:val="0"/>
          <w:caps w:val="0"/>
          <w:color w:val="000000"/>
          <w:spacing w:val="0"/>
          <w:w w:val="100"/>
          <w:sz w:val="32"/>
          <w:highlight w:val="white"/>
        </w:rPr>
      </w:pPr>
      <w:r>
        <w:rPr>
          <w:rFonts w:hint="eastAsia" w:ascii="楷体" w:eastAsia="楷体"/>
          <w:b w:val="0"/>
          <w:bCs/>
          <w:i w:val="0"/>
          <w:caps w:val="0"/>
          <w:color w:val="000000"/>
          <w:spacing w:val="0"/>
          <w:w w:val="100"/>
          <w:sz w:val="32"/>
          <w:highlight w:val="white"/>
          <w:lang w:eastAsia="zh-CN"/>
        </w:rPr>
        <w:t>单位</w:t>
      </w:r>
      <w:r>
        <w:rPr>
          <w:rFonts w:hint="eastAsia" w:ascii="仿宋" w:eastAsia="仿宋"/>
          <w:b w:val="0"/>
          <w:i w:val="0"/>
          <w:caps w:val="0"/>
          <w:color w:val="000000"/>
          <w:spacing w:val="0"/>
          <w:w w:val="100"/>
          <w:sz w:val="32"/>
          <w:highlight w:val="white"/>
        </w:rPr>
        <w:t>2020年度无政府性基金预算财政拨款收支安排</w:t>
      </w:r>
      <w:r>
        <w:rPr>
          <w:rFonts w:hint="eastAsia" w:ascii="仿宋" w:eastAsia="仿宋"/>
          <w:b w:val="0"/>
          <w:i w:val="0"/>
          <w:caps w:val="0"/>
          <w:color w:val="000000"/>
          <w:spacing w:val="0"/>
          <w:w w:val="100"/>
          <w:sz w:val="32"/>
          <w:highlight w:val="white"/>
          <w:lang w:eastAsia="zh-CN"/>
        </w:rPr>
        <w:t>，</w:t>
      </w:r>
      <w:r>
        <w:rPr>
          <w:rFonts w:hint="eastAsia" w:ascii="仿宋" w:eastAsia="仿宋"/>
          <w:b w:val="0"/>
          <w:i w:val="0"/>
          <w:caps w:val="0"/>
          <w:color w:val="000000"/>
          <w:spacing w:val="0"/>
          <w:w w:val="100"/>
          <w:sz w:val="32"/>
          <w:highlight w:val="white"/>
        </w:rPr>
        <w:t>故无相关数据</w:t>
      </w:r>
      <w:r>
        <w:rPr>
          <w:rFonts w:hint="eastAsia" w:ascii="仿宋" w:eastAsia="仿宋"/>
          <w:b w:val="0"/>
          <w:i w:val="0"/>
          <w:caps w:val="0"/>
          <w:color w:val="000000"/>
          <w:spacing w:val="0"/>
          <w:w w:val="100"/>
          <w:sz w:val="32"/>
          <w:highlight w:val="white"/>
          <w:lang w:eastAsia="zh-CN"/>
        </w:rPr>
        <w:t>。</w:t>
      </w:r>
    </w:p>
    <w:p>
      <w:pPr>
        <w:snapToGrid w:val="0"/>
        <w:spacing w:before="0" w:beforeAutospacing="0" w:after="0" w:afterAutospacing="0" w:line="560" w:lineRule="exact"/>
        <w:ind w:firstLine="606"/>
        <w:jc w:val="both"/>
        <w:textAlignment w:val="baseline"/>
        <w:rPr>
          <w:rFonts w:hint="eastAsia" w:ascii="仿宋" w:eastAsia="仿宋"/>
          <w:b w:val="0"/>
          <w:i w:val="0"/>
          <w:caps w:val="0"/>
          <w:color w:val="000000"/>
          <w:spacing w:val="0"/>
          <w:w w:val="100"/>
          <w:sz w:val="32"/>
          <w:highlight w:val="white"/>
        </w:rPr>
      </w:pPr>
      <w:r>
        <w:rPr>
          <w:rFonts w:hint="eastAsia" w:ascii="仿宋" w:eastAsia="仿宋"/>
          <w:b/>
          <w:i w:val="0"/>
          <w:caps w:val="0"/>
          <w:color w:val="000000"/>
          <w:spacing w:val="0"/>
          <w:w w:val="100"/>
          <w:sz w:val="32"/>
          <w:highlight w:val="white"/>
        </w:rPr>
        <w:t>1.政府性基金预算财政拨款支出决算总体情况。</w:t>
      </w:r>
    </w:p>
    <w:p>
      <w:pPr>
        <w:snapToGrid w:val="0"/>
        <w:spacing w:before="0" w:beforeAutospacing="0" w:after="0" w:afterAutospacing="0" w:line="560" w:lineRule="exact"/>
        <w:ind w:firstLine="606"/>
        <w:jc w:val="both"/>
        <w:textAlignment w:val="baseline"/>
        <w:rPr>
          <w:rFonts w:hint="eastAsia" w:ascii="仿宋_GB2312" w:eastAsia="仿宋_GB2312"/>
          <w:b/>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2020年度政府性基金预算财政拨款支出0万元，占本年支出合计的0%。与2019年相比，政府性基金预算财政拨款支出增加/减少</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万元，增长/下降</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%。主要原因是：2020年度无政府性基金预算财政拨款收支安排，故无相关数据。</w:t>
      </w:r>
    </w:p>
    <w:p>
      <w:pPr>
        <w:snapToGrid w:val="0"/>
        <w:spacing w:before="0" w:beforeAutospacing="0" w:after="0" w:afterAutospacing="0" w:line="560" w:lineRule="exact"/>
        <w:ind w:firstLine="606"/>
        <w:jc w:val="both"/>
        <w:textAlignment w:val="baseline"/>
        <w:rPr>
          <w:rFonts w:hint="eastAsia" w:ascii="仿宋" w:eastAsia="仿宋"/>
          <w:b w:val="0"/>
          <w:i w:val="0"/>
          <w:caps w:val="0"/>
          <w:color w:val="000000"/>
          <w:spacing w:val="0"/>
          <w:w w:val="100"/>
          <w:sz w:val="32"/>
          <w:highlight w:val="white"/>
        </w:rPr>
      </w:pPr>
      <w:r>
        <w:rPr>
          <w:rFonts w:hint="eastAsia" w:ascii="仿宋" w:eastAsia="仿宋"/>
          <w:b/>
          <w:i w:val="0"/>
          <w:caps w:val="0"/>
          <w:color w:val="000000"/>
          <w:spacing w:val="0"/>
          <w:w w:val="100"/>
          <w:sz w:val="32"/>
          <w:highlight w:val="white"/>
        </w:rPr>
        <w:t>2.政府性基金预算财政拨款支出决算结构情况。</w:t>
      </w:r>
    </w:p>
    <w:p>
      <w:pPr>
        <w:snapToGrid w:val="0"/>
        <w:spacing w:before="0" w:beforeAutospacing="0" w:after="0" w:afterAutospacing="0" w:line="560" w:lineRule="exact"/>
        <w:ind w:firstLine="606"/>
        <w:jc w:val="both"/>
        <w:textAlignment w:val="baseline"/>
        <w:rPr>
          <w:rFonts w:hint="eastAsia" w:ascii="仿宋" w:eastAsia="仿宋"/>
          <w:b/>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2020年度政府性基金预算财政拨款支出0万元，主要用于以下方面：科学技术（类）支出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万元,占0%；文化旅游体育与传媒（类）支出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万元,占0%；社会保障和就业（类）支出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万元,占0%；节能环保（类）支出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万元,占0%；城乡社区（类）支出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万元,占0%；农林水（类）支出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万元,占0%；交通运输（类）支出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万元,占0%；资源勘探信息等（类）支出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万元,占0%；金融（类）支出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万元,占0%；其他（类）支出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万元,占0%；债务付息（类）支出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万元,占0%；抗疫特别国债安排（类）支出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i w:val="0"/>
          <w:caps w:val="0"/>
          <w:color w:val="000000"/>
          <w:spacing w:val="0"/>
          <w:w w:val="100"/>
          <w:sz w:val="32"/>
          <w:highlight w:val="white"/>
        </w:rPr>
        <w:t>3.政府性基金预算财政拨款支出决算具体情况。</w:t>
      </w:r>
    </w:p>
    <w:p>
      <w:pPr>
        <w:snapToGrid w:val="0"/>
        <w:spacing w:before="0" w:beforeAutospacing="0" w:after="0" w:afterAutospacing="0" w:line="560" w:lineRule="exact"/>
        <w:ind w:firstLine="594"/>
        <w:jc w:val="both"/>
        <w:textAlignment w:val="baseline"/>
        <w:rPr>
          <w:rFonts w:hint="eastAsia" w:ascii="仿宋" w:eastAsia="仿宋"/>
          <w:b/>
          <w:i w:val="0"/>
          <w:caps w:val="0"/>
          <w:color w:val="000000"/>
          <w:spacing w:val="0"/>
          <w:w w:val="100"/>
          <w:sz w:val="32"/>
          <w:highlight w:val="white"/>
        </w:rPr>
      </w:pPr>
      <w:r>
        <w:rPr>
          <w:rFonts w:hint="eastAsia" w:ascii="仿宋" w:eastAsia="仿宋"/>
          <w:b w:val="0"/>
          <w:i w:val="0"/>
          <w:caps w:val="0"/>
          <w:spacing w:val="0"/>
          <w:w w:val="100"/>
          <w:sz w:val="32"/>
          <w:highlight w:val="white"/>
        </w:rPr>
        <w:t>2020年度</w:t>
      </w:r>
      <w:r>
        <w:rPr>
          <w:rFonts w:hint="eastAsia" w:ascii="仿宋" w:eastAsia="仿宋"/>
          <w:b w:val="0"/>
          <w:i w:val="0"/>
          <w:caps w:val="0"/>
          <w:color w:val="000000"/>
          <w:spacing w:val="0"/>
          <w:w w:val="100"/>
          <w:sz w:val="32"/>
          <w:highlight w:val="white"/>
        </w:rPr>
        <w:t>政府性基金预算</w:t>
      </w:r>
      <w:r>
        <w:rPr>
          <w:rFonts w:hint="eastAsia" w:ascii="仿宋" w:eastAsia="仿宋"/>
          <w:b w:val="0"/>
          <w:i w:val="0"/>
          <w:caps w:val="0"/>
          <w:spacing w:val="0"/>
          <w:w w:val="100"/>
          <w:sz w:val="32"/>
          <w:highlight w:val="white"/>
        </w:rPr>
        <w:t>财政拨款支出年初预算为</w:t>
      </w:r>
      <w:r>
        <w:rPr>
          <w:rFonts w:ascii="仿宋" w:eastAsia="仿宋"/>
          <w:b w:val="0"/>
          <w:i w:val="0"/>
          <w:caps w:val="0"/>
          <w:color w:val="000000"/>
          <w:spacing w:val="0"/>
          <w:w w:val="100"/>
          <w:sz w:val="32"/>
          <w:highlight w:val="white"/>
        </w:rPr>
        <w:t>0</w:t>
      </w:r>
      <w:r>
        <w:rPr>
          <w:rFonts w:hint="eastAsia" w:ascii="仿宋" w:eastAsia="仿宋"/>
          <w:b w:val="0"/>
          <w:i w:val="0"/>
          <w:caps w:val="0"/>
          <w:spacing w:val="0"/>
          <w:w w:val="100"/>
          <w:sz w:val="32"/>
          <w:highlight w:val="white"/>
        </w:rPr>
        <w:t>万元，支出决算为</w:t>
      </w:r>
      <w:r>
        <w:rPr>
          <w:rFonts w:hint="eastAsia" w:ascii="仿宋" w:eastAsia="仿宋"/>
          <w:b w:val="0"/>
          <w:i w:val="0"/>
          <w:caps w:val="0"/>
          <w:color w:val="000000"/>
          <w:spacing w:val="0"/>
          <w:w w:val="100"/>
          <w:sz w:val="32"/>
          <w:highlight w:val="white"/>
        </w:rPr>
        <w:t>0万元</w:t>
      </w:r>
      <w:r>
        <w:rPr>
          <w:rFonts w:hint="eastAsia" w:ascii="仿宋" w:eastAsia="仿宋"/>
          <w:b w:val="0"/>
          <w:i w:val="0"/>
          <w:caps w:val="0"/>
          <w:spacing w:val="0"/>
          <w:w w:val="100"/>
          <w:sz w:val="32"/>
          <w:highlight w:val="white"/>
        </w:rPr>
        <w:t>,完成年初预算的</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w:t>
      </w:r>
      <w:r>
        <w:rPr>
          <w:rFonts w:hint="eastAsia" w:ascii="仿宋" w:eastAsia="仿宋"/>
          <w:b w:val="0"/>
          <w:i w:val="0"/>
          <w:caps w:val="0"/>
          <w:spacing w:val="0"/>
          <w:w w:val="100"/>
          <w:sz w:val="32"/>
          <w:highlight w:val="white"/>
        </w:rPr>
        <w:t>，主要原因是</w:t>
      </w:r>
      <w:r>
        <w:rPr>
          <w:rFonts w:hint="eastAsia" w:ascii="仿宋" w:eastAsia="仿宋"/>
          <w:b w:val="0"/>
          <w:i w:val="0"/>
          <w:caps w:val="0"/>
          <w:color w:val="000000"/>
          <w:spacing w:val="0"/>
          <w:w w:val="100"/>
          <w:sz w:val="32"/>
          <w:highlight w:val="white"/>
        </w:rPr>
        <w:t>2020年度无政府性基金预算财政拨款收支安排，故无相关数据</w:t>
      </w:r>
      <w:r>
        <w:rPr>
          <w:rFonts w:hint="eastAsia" w:ascii="仿宋" w:eastAsia="仿宋"/>
          <w:b w:val="0"/>
          <w:i w:val="0"/>
          <w:caps w:val="0"/>
          <w:spacing w:val="0"/>
          <w:w w:val="100"/>
          <w:sz w:val="32"/>
          <w:highlight w:val="white"/>
        </w:rPr>
        <w:t>。</w:t>
      </w:r>
      <w:r>
        <w:rPr>
          <w:rFonts w:hint="eastAsia" w:ascii="仿宋" w:eastAsia="仿宋"/>
          <w:b w:val="0"/>
          <w:i w:val="0"/>
          <w:caps w:val="0"/>
          <w:color w:val="000000"/>
          <w:spacing w:val="0"/>
          <w:w w:val="100"/>
          <w:sz w:val="32"/>
          <w:highlight w:val="white"/>
        </w:rPr>
        <w:t>其中：</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支出决算为</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万元，完成年初预算的</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%，决算数大于（或小于）预算数的主要原因2020年度无政府性基金预算财政拨款收支安排，故无相关数据。</w:t>
      </w:r>
    </w:p>
    <w:p>
      <w:pPr>
        <w:numPr>
          <w:ilvl w:val="0"/>
          <w:numId w:val="2"/>
        </w:numPr>
        <w:snapToGrid w:val="0"/>
        <w:spacing w:before="0" w:beforeAutospacing="0" w:after="0" w:afterAutospacing="0" w:line="560" w:lineRule="exact"/>
        <w:ind w:firstLine="594"/>
        <w:jc w:val="both"/>
        <w:textAlignment w:val="baseline"/>
        <w:rPr>
          <w:rFonts w:hint="eastAsia" w:ascii="楷体" w:eastAsia="楷体"/>
          <w:b/>
          <w:i w:val="0"/>
          <w:caps w:val="0"/>
          <w:color w:val="000000"/>
          <w:spacing w:val="0"/>
          <w:w w:val="100"/>
          <w:sz w:val="32"/>
          <w:highlight w:val="white"/>
        </w:rPr>
      </w:pPr>
      <w:r>
        <w:rPr>
          <w:rFonts w:hint="eastAsia" w:ascii="楷体" w:eastAsia="楷体"/>
          <w:b/>
          <w:i w:val="0"/>
          <w:caps w:val="0"/>
          <w:color w:val="000000"/>
          <w:spacing w:val="0"/>
          <w:w w:val="100"/>
          <w:sz w:val="32"/>
          <w:highlight w:val="white"/>
        </w:rPr>
        <w:t>国有资本经营预算财政拨款支出</w:t>
      </w:r>
      <w:r>
        <w:rPr>
          <w:rFonts w:hint="eastAsia" w:ascii="楷体" w:eastAsia="楷体"/>
          <w:b/>
          <w:i w:val="0"/>
          <w:caps w:val="0"/>
          <w:color w:val="000000"/>
          <w:spacing w:val="0"/>
          <w:w w:val="100"/>
          <w:sz w:val="32"/>
          <w:highlight w:val="white"/>
          <w:lang w:val="zh-CN"/>
        </w:rPr>
        <w:t>决算</w:t>
      </w:r>
      <w:r>
        <w:rPr>
          <w:rFonts w:hint="eastAsia" w:ascii="楷体" w:eastAsia="楷体"/>
          <w:b/>
          <w:i w:val="0"/>
          <w:caps w:val="0"/>
          <w:color w:val="000000"/>
          <w:spacing w:val="0"/>
          <w:w w:val="100"/>
          <w:sz w:val="32"/>
          <w:highlight w:val="white"/>
        </w:rPr>
        <w:t>总体情况说明</w:t>
      </w:r>
    </w:p>
    <w:p>
      <w:pPr>
        <w:snapToGrid w:val="0"/>
        <w:spacing w:before="0" w:beforeAutospacing="0" w:after="0" w:afterAutospacing="0" w:line="560" w:lineRule="exact"/>
        <w:ind w:firstLine="600" w:firstLineChars="200"/>
        <w:jc w:val="both"/>
        <w:textAlignment w:val="baseline"/>
        <w:rPr>
          <w:rFonts w:hint="eastAsia" w:ascii="仿宋" w:eastAsia="仿宋"/>
          <w:b/>
          <w:i w:val="0"/>
          <w:caps w:val="0"/>
          <w:color w:val="000000"/>
          <w:spacing w:val="0"/>
          <w:w w:val="100"/>
          <w:sz w:val="32"/>
          <w:highlight w:val="white"/>
        </w:rPr>
      </w:pPr>
      <w:r>
        <w:rPr>
          <w:rStyle w:val="10"/>
          <w:rFonts w:hint="eastAsia" w:ascii="仿宋" w:hAnsi="仿宋" w:eastAsia="仿宋" w:cs="仿宋"/>
          <w:b w:val="0"/>
          <w:bCs w:val="0"/>
          <w:i w:val="0"/>
          <w:caps w:val="0"/>
          <w:color w:val="000000"/>
          <w:spacing w:val="0"/>
          <w:w w:val="100"/>
          <w:sz w:val="30"/>
          <w:szCs w:val="30"/>
          <w:lang w:eastAsia="zh-CN"/>
        </w:rPr>
        <w:t>本单位</w:t>
      </w:r>
      <w:r>
        <w:rPr>
          <w:rFonts w:hint="eastAsia" w:ascii="仿宋" w:eastAsia="仿宋"/>
          <w:b w:val="0"/>
          <w:i w:val="0"/>
          <w:caps w:val="0"/>
          <w:color w:val="000000"/>
          <w:spacing w:val="0"/>
          <w:w w:val="100"/>
          <w:sz w:val="32"/>
          <w:highlight w:val="white"/>
        </w:rPr>
        <w:t>2020年度无国有资本经营预算财政拨款收支安排，故无相关数据</w:t>
      </w:r>
      <w:r>
        <w:rPr>
          <w:rFonts w:hint="eastAsia" w:ascii="仿宋" w:eastAsia="仿宋"/>
          <w:b w:val="0"/>
          <w:i w:val="0"/>
          <w:caps w:val="0"/>
          <w:color w:val="000000"/>
          <w:spacing w:val="0"/>
          <w:w w:val="100"/>
          <w:sz w:val="32"/>
          <w:highlight w:val="white"/>
          <w:lang w:eastAsia="zh-CN"/>
        </w:rPr>
        <w:t>。</w:t>
      </w:r>
    </w:p>
    <w:p>
      <w:pPr>
        <w:snapToGrid w:val="0"/>
        <w:spacing w:before="0" w:beforeAutospacing="0" w:after="0" w:afterAutospacing="0" w:line="560" w:lineRule="exact"/>
        <w:ind w:firstLine="606"/>
        <w:jc w:val="both"/>
        <w:textAlignment w:val="baseline"/>
        <w:rPr>
          <w:rFonts w:hint="eastAsia" w:ascii="仿宋" w:eastAsia="仿宋"/>
          <w:b w:val="0"/>
          <w:i w:val="0"/>
          <w:caps w:val="0"/>
          <w:color w:val="000000"/>
          <w:spacing w:val="0"/>
          <w:w w:val="100"/>
          <w:sz w:val="32"/>
          <w:highlight w:val="white"/>
        </w:rPr>
      </w:pPr>
      <w:r>
        <w:rPr>
          <w:rFonts w:hint="eastAsia" w:ascii="仿宋" w:eastAsia="仿宋"/>
          <w:b/>
          <w:i w:val="0"/>
          <w:caps w:val="0"/>
          <w:color w:val="000000"/>
          <w:spacing w:val="0"/>
          <w:w w:val="100"/>
          <w:sz w:val="32"/>
          <w:highlight w:val="white"/>
        </w:rPr>
        <w:t>1.国有资本经营预算财政拨款支出决算总体情况。</w:t>
      </w:r>
    </w:p>
    <w:p>
      <w:pPr>
        <w:snapToGrid w:val="0"/>
        <w:spacing w:before="0" w:beforeAutospacing="0" w:after="0" w:afterAutospacing="0" w:line="560" w:lineRule="exact"/>
        <w:ind w:firstLine="606"/>
        <w:jc w:val="both"/>
        <w:textAlignment w:val="baseline"/>
        <w:rPr>
          <w:rFonts w:hint="eastAsia" w:ascii="仿宋_GB2312" w:eastAsia="仿宋_GB2312"/>
          <w:b/>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2020年度国有资本经营预算财政拨款支出0万元，占本年支出合计的0%。</w:t>
      </w:r>
    </w:p>
    <w:p>
      <w:pPr>
        <w:snapToGrid w:val="0"/>
        <w:spacing w:before="0" w:beforeAutospacing="0" w:after="0" w:afterAutospacing="0" w:line="560" w:lineRule="exact"/>
        <w:ind w:firstLine="606"/>
        <w:jc w:val="both"/>
        <w:textAlignment w:val="baseline"/>
        <w:rPr>
          <w:rFonts w:hint="eastAsia" w:ascii="仿宋" w:eastAsia="仿宋"/>
          <w:b w:val="0"/>
          <w:i w:val="0"/>
          <w:caps w:val="0"/>
          <w:color w:val="000000"/>
          <w:spacing w:val="0"/>
          <w:w w:val="100"/>
          <w:sz w:val="32"/>
          <w:highlight w:val="white"/>
        </w:rPr>
      </w:pPr>
      <w:r>
        <w:rPr>
          <w:rFonts w:hint="eastAsia" w:ascii="仿宋" w:eastAsia="仿宋"/>
          <w:b/>
          <w:i w:val="0"/>
          <w:caps w:val="0"/>
          <w:color w:val="000000"/>
          <w:spacing w:val="0"/>
          <w:w w:val="100"/>
          <w:sz w:val="32"/>
          <w:highlight w:val="white"/>
        </w:rPr>
        <w:t>2.国有资本经营预算财政拨款支出决算结构情况。</w:t>
      </w:r>
    </w:p>
    <w:p>
      <w:pPr>
        <w:snapToGrid w:val="0"/>
        <w:spacing w:before="0" w:beforeAutospacing="0" w:after="0" w:afterAutospacing="0" w:line="560" w:lineRule="exact"/>
        <w:ind w:firstLine="606"/>
        <w:jc w:val="both"/>
        <w:textAlignment w:val="baseline"/>
        <w:rPr>
          <w:rFonts w:hint="eastAsia" w:ascii="仿宋" w:eastAsia="仿宋"/>
          <w:b/>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2020年度国有资本经营预算财政拨款支出0万元，主要用于以下方面：国有资本经营（类）支出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万元,占0%。</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i w:val="0"/>
          <w:caps w:val="0"/>
          <w:color w:val="000000"/>
          <w:spacing w:val="0"/>
          <w:w w:val="100"/>
          <w:sz w:val="32"/>
          <w:highlight w:val="white"/>
        </w:rPr>
        <w:t>3.国有资本经营预算财政拨款支出决算具体情况。</w:t>
      </w:r>
    </w:p>
    <w:p>
      <w:pPr>
        <w:snapToGrid w:val="0"/>
        <w:spacing w:before="0" w:beforeAutospacing="0" w:after="0" w:afterAutospacing="0" w:line="560" w:lineRule="exact"/>
        <w:ind w:firstLine="594"/>
        <w:jc w:val="both"/>
        <w:textAlignment w:val="baseline"/>
        <w:rPr>
          <w:rFonts w:hint="eastAsia" w:ascii="仿宋" w:eastAsia="仿宋"/>
          <w:b/>
          <w:i w:val="0"/>
          <w:caps w:val="0"/>
          <w:color w:val="000000"/>
          <w:spacing w:val="0"/>
          <w:w w:val="100"/>
          <w:sz w:val="32"/>
          <w:highlight w:val="white"/>
        </w:rPr>
      </w:pPr>
      <w:r>
        <w:rPr>
          <w:rFonts w:hint="eastAsia" w:ascii="仿宋" w:eastAsia="仿宋"/>
          <w:b w:val="0"/>
          <w:i w:val="0"/>
          <w:caps w:val="0"/>
          <w:spacing w:val="0"/>
          <w:w w:val="100"/>
          <w:sz w:val="32"/>
          <w:highlight w:val="white"/>
        </w:rPr>
        <w:t>2020年度</w:t>
      </w:r>
      <w:r>
        <w:rPr>
          <w:rFonts w:hint="eastAsia" w:ascii="仿宋" w:eastAsia="仿宋"/>
          <w:b w:val="0"/>
          <w:i w:val="0"/>
          <w:caps w:val="0"/>
          <w:color w:val="000000"/>
          <w:spacing w:val="0"/>
          <w:w w:val="100"/>
          <w:sz w:val="32"/>
          <w:highlight w:val="white"/>
        </w:rPr>
        <w:t>国有资本经营预算</w:t>
      </w:r>
      <w:r>
        <w:rPr>
          <w:rFonts w:hint="eastAsia" w:ascii="仿宋" w:eastAsia="仿宋"/>
          <w:b w:val="0"/>
          <w:i w:val="0"/>
          <w:caps w:val="0"/>
          <w:spacing w:val="0"/>
          <w:w w:val="100"/>
          <w:sz w:val="32"/>
          <w:highlight w:val="white"/>
        </w:rPr>
        <w:t>财政拨款支出年初预算为</w:t>
      </w:r>
      <w:r>
        <w:rPr>
          <w:rFonts w:ascii="仿宋" w:eastAsia="仿宋"/>
          <w:b w:val="0"/>
          <w:i w:val="0"/>
          <w:caps w:val="0"/>
          <w:color w:val="000000"/>
          <w:spacing w:val="0"/>
          <w:w w:val="100"/>
          <w:sz w:val="32"/>
          <w:highlight w:val="white"/>
        </w:rPr>
        <w:t>0</w:t>
      </w:r>
      <w:r>
        <w:rPr>
          <w:rFonts w:hint="eastAsia" w:ascii="仿宋" w:eastAsia="仿宋"/>
          <w:b w:val="0"/>
          <w:i w:val="0"/>
          <w:caps w:val="0"/>
          <w:spacing w:val="0"/>
          <w:w w:val="100"/>
          <w:sz w:val="32"/>
          <w:highlight w:val="white"/>
        </w:rPr>
        <w:t>万元，支出决算为</w:t>
      </w:r>
      <w:r>
        <w:rPr>
          <w:rFonts w:hint="eastAsia" w:ascii="仿宋" w:eastAsia="仿宋"/>
          <w:b w:val="0"/>
          <w:i w:val="0"/>
          <w:caps w:val="0"/>
          <w:color w:val="000000"/>
          <w:spacing w:val="0"/>
          <w:w w:val="100"/>
          <w:sz w:val="32"/>
          <w:highlight w:val="white"/>
        </w:rPr>
        <w:t>0万元</w:t>
      </w:r>
      <w:r>
        <w:rPr>
          <w:rFonts w:hint="eastAsia" w:ascii="仿宋" w:eastAsia="仿宋"/>
          <w:b w:val="0"/>
          <w:i w:val="0"/>
          <w:caps w:val="0"/>
          <w:spacing w:val="0"/>
          <w:w w:val="100"/>
          <w:sz w:val="32"/>
          <w:highlight w:val="white"/>
        </w:rPr>
        <w:t>,完成年初预算的</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w:t>
      </w:r>
      <w:r>
        <w:rPr>
          <w:rFonts w:hint="eastAsia" w:ascii="仿宋" w:eastAsia="仿宋"/>
          <w:b w:val="0"/>
          <w:i w:val="0"/>
          <w:caps w:val="0"/>
          <w:spacing w:val="0"/>
          <w:w w:val="100"/>
          <w:sz w:val="32"/>
          <w:highlight w:val="white"/>
        </w:rPr>
        <w:t>，主要原因是</w:t>
      </w:r>
      <w:r>
        <w:rPr>
          <w:rFonts w:hint="eastAsia" w:ascii="仿宋" w:eastAsia="仿宋"/>
          <w:b w:val="0"/>
          <w:i w:val="0"/>
          <w:caps w:val="0"/>
          <w:color w:val="000000"/>
          <w:spacing w:val="0"/>
          <w:w w:val="100"/>
          <w:sz w:val="32"/>
          <w:highlight w:val="white"/>
        </w:rPr>
        <w:t>2020年度无国有资本经营预算财政拨款收支安排，故无相关数据其中：</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支出决算为</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万元，完成年初预算的</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%，决算数大于（或小于）预算数的主要原因2020年度无国有资本经营预算财政拨款收支安排，故无相关数据。</w:t>
      </w:r>
    </w:p>
    <w:p>
      <w:pPr>
        <w:snapToGrid w:val="0"/>
        <w:spacing w:before="0" w:beforeAutospacing="0" w:after="0" w:afterAutospacing="0" w:line="560" w:lineRule="exact"/>
        <w:ind w:firstLine="594"/>
        <w:jc w:val="both"/>
        <w:textAlignment w:val="baseline"/>
        <w:rPr>
          <w:rFonts w:eastAsia="Times New Roman"/>
          <w:b/>
          <w:i w:val="0"/>
          <w:caps w:val="0"/>
          <w:color w:val="000000"/>
          <w:spacing w:val="0"/>
          <w:w w:val="100"/>
          <w:sz w:val="32"/>
          <w:highlight w:val="white"/>
        </w:rPr>
      </w:pPr>
      <w:r>
        <w:rPr>
          <w:rFonts w:hint="eastAsia" w:ascii="楷体" w:eastAsia="楷体"/>
          <w:b/>
          <w:i w:val="0"/>
          <w:caps w:val="0"/>
          <w:color w:val="000000"/>
          <w:spacing w:val="0"/>
          <w:w w:val="100"/>
          <w:sz w:val="32"/>
          <w:highlight w:val="white"/>
        </w:rPr>
        <w:t>（九）一般公共预算财政拨款“三公”经费支出决算情况说明</w:t>
      </w:r>
    </w:p>
    <w:p>
      <w:pPr>
        <w:snapToGrid w:val="0"/>
        <w:spacing w:before="0" w:beforeAutospacing="0" w:after="0" w:afterAutospacing="0" w:line="560" w:lineRule="exact"/>
        <w:ind w:firstLine="594"/>
        <w:jc w:val="both"/>
        <w:textAlignment w:val="baseline"/>
        <w:rPr>
          <w:rFonts w:hint="eastAsia" w:ascii="仿宋" w:eastAsia="仿宋"/>
          <w:b/>
          <w:i w:val="0"/>
          <w:caps w:val="0"/>
          <w:color w:val="000000"/>
          <w:spacing w:val="0"/>
          <w:w w:val="100"/>
          <w:sz w:val="32"/>
          <w:highlight w:val="white"/>
        </w:rPr>
      </w:pPr>
      <w:r>
        <w:rPr>
          <w:rFonts w:hint="eastAsia" w:ascii="仿宋" w:eastAsia="仿宋"/>
          <w:b/>
          <w:i w:val="0"/>
          <w:caps w:val="0"/>
          <w:color w:val="000000"/>
          <w:spacing w:val="0"/>
          <w:w w:val="100"/>
          <w:sz w:val="32"/>
          <w:highlight w:val="white"/>
        </w:rPr>
        <w:t xml:space="preserve">1.“三公”经费一般公共预算财政拨款支出决算总体情况说明。 </w:t>
      </w:r>
    </w:p>
    <w:p>
      <w:pPr>
        <w:snapToGrid w:val="0"/>
        <w:spacing w:before="0" w:beforeAutospacing="0" w:after="0" w:afterAutospacing="0" w:line="560" w:lineRule="exact"/>
        <w:ind w:firstLine="594"/>
        <w:jc w:val="both"/>
        <w:textAlignment w:val="baseline"/>
        <w:rPr>
          <w:rFonts w:hint="eastAsia" w:ascii="Times New Roman" w:hAnsi="Times New Roman" w:eastAsia="仿宋_GB2312"/>
          <w:b w:val="0"/>
          <w:i w:val="0"/>
          <w:caps w:val="0"/>
          <w:color w:val="FF0000"/>
          <w:spacing w:val="0"/>
          <w:w w:val="100"/>
          <w:sz w:val="32"/>
          <w:szCs w:val="32"/>
        </w:rPr>
      </w:pPr>
      <w:r>
        <w:rPr>
          <w:rFonts w:hint="eastAsia" w:ascii="仿宋" w:eastAsia="仿宋"/>
          <w:b w:val="0"/>
          <w:i w:val="0"/>
          <w:caps w:val="0"/>
          <w:color w:val="FF0000"/>
          <w:spacing w:val="0"/>
          <w:w w:val="100"/>
          <w:sz w:val="32"/>
          <w:highlight w:val="white"/>
        </w:rPr>
        <w:t>2020年度“三公”经费一般公共预算财政拨款支出预算为</w:t>
      </w:r>
      <w:r>
        <w:rPr>
          <w:rFonts w:ascii="仿宋" w:eastAsia="仿宋"/>
          <w:b w:val="0"/>
          <w:i w:val="0"/>
          <w:caps w:val="0"/>
          <w:color w:val="FF0000"/>
          <w:spacing w:val="0"/>
          <w:w w:val="100"/>
          <w:sz w:val="32"/>
          <w:highlight w:val="white"/>
        </w:rPr>
        <w:t>0</w:t>
      </w:r>
      <w:r>
        <w:rPr>
          <w:rFonts w:hint="eastAsia" w:ascii="仿宋" w:eastAsia="仿宋"/>
          <w:b w:val="0"/>
          <w:i w:val="0"/>
          <w:caps w:val="0"/>
          <w:color w:val="FF0000"/>
          <w:spacing w:val="0"/>
          <w:w w:val="100"/>
          <w:sz w:val="32"/>
          <w:highlight w:val="white"/>
        </w:rPr>
        <w:t>万元，支出决算为</w:t>
      </w:r>
      <w:r>
        <w:rPr>
          <w:rFonts w:ascii="仿宋" w:eastAsia="仿宋"/>
          <w:b w:val="0"/>
          <w:i w:val="0"/>
          <w:caps w:val="0"/>
          <w:color w:val="FF0000"/>
          <w:spacing w:val="0"/>
          <w:w w:val="100"/>
          <w:sz w:val="32"/>
          <w:highlight w:val="white"/>
        </w:rPr>
        <w:t>0</w:t>
      </w:r>
      <w:r>
        <w:rPr>
          <w:rFonts w:hint="eastAsia" w:ascii="仿宋" w:eastAsia="仿宋"/>
          <w:b w:val="0"/>
          <w:i w:val="0"/>
          <w:caps w:val="0"/>
          <w:color w:val="FF0000"/>
          <w:spacing w:val="0"/>
          <w:w w:val="100"/>
          <w:sz w:val="32"/>
          <w:highlight w:val="white"/>
        </w:rPr>
        <w:t>万元，完成预算的</w:t>
      </w:r>
      <w:r>
        <w:rPr>
          <w:rFonts w:ascii="仿宋" w:eastAsia="仿宋"/>
          <w:b w:val="0"/>
          <w:i w:val="0"/>
          <w:caps w:val="0"/>
          <w:color w:val="FF0000"/>
          <w:spacing w:val="0"/>
          <w:w w:val="100"/>
          <w:sz w:val="32"/>
          <w:highlight w:val="white"/>
        </w:rPr>
        <w:t>0</w:t>
      </w:r>
      <w:r>
        <w:rPr>
          <w:rFonts w:hint="eastAsia" w:ascii="仿宋" w:eastAsia="仿宋"/>
          <w:b w:val="0"/>
          <w:i w:val="0"/>
          <w:caps w:val="0"/>
          <w:color w:val="FF0000"/>
          <w:spacing w:val="0"/>
          <w:w w:val="100"/>
          <w:sz w:val="32"/>
          <w:highlight w:val="white"/>
        </w:rPr>
        <w:t>%,2020年度“三公”经费支出决算数</w:t>
      </w:r>
      <w:r>
        <w:rPr>
          <w:rFonts w:hint="eastAsia" w:ascii="仿宋" w:eastAsia="仿宋"/>
          <w:b w:val="0"/>
          <w:i w:val="0"/>
          <w:caps w:val="0"/>
          <w:color w:val="FF0000"/>
          <w:spacing w:val="0"/>
          <w:w w:val="100"/>
          <w:sz w:val="32"/>
          <w:highlight w:val="white"/>
          <w:lang w:eastAsia="zh-CN"/>
        </w:rPr>
        <w:t>等</w:t>
      </w:r>
      <w:r>
        <w:rPr>
          <w:rFonts w:hint="eastAsia" w:ascii="仿宋" w:eastAsia="仿宋"/>
          <w:b w:val="0"/>
          <w:i w:val="0"/>
          <w:caps w:val="0"/>
          <w:color w:val="FF0000"/>
          <w:spacing w:val="0"/>
          <w:w w:val="100"/>
          <w:sz w:val="32"/>
          <w:highlight w:val="white"/>
        </w:rPr>
        <w:t>于预算数的主要原因是</w:t>
      </w:r>
      <w:r>
        <w:rPr>
          <w:rFonts w:hint="eastAsia" w:eastAsia="仿宋_GB2312"/>
          <w:b w:val="0"/>
          <w:i w:val="0"/>
          <w:caps w:val="0"/>
          <w:color w:val="FF0000"/>
          <w:spacing w:val="0"/>
          <w:w w:val="100"/>
          <w:sz w:val="32"/>
          <w:szCs w:val="32"/>
          <w:lang w:eastAsia="zh-CN"/>
        </w:rPr>
        <w:t>未安排接待支出</w:t>
      </w:r>
      <w:r>
        <w:rPr>
          <w:rFonts w:hint="eastAsia" w:ascii="Times New Roman" w:hAnsi="Times New Roman" w:eastAsia="仿宋_GB2312"/>
          <w:b w:val="0"/>
          <w:i w:val="0"/>
          <w:caps w:val="0"/>
          <w:color w:val="FF0000"/>
          <w:spacing w:val="0"/>
          <w:w w:val="100"/>
          <w:sz w:val="32"/>
          <w:szCs w:val="32"/>
        </w:rPr>
        <w:t>。</w:t>
      </w:r>
    </w:p>
    <w:p>
      <w:pPr>
        <w:snapToGrid w:val="0"/>
        <w:spacing w:before="0" w:beforeAutospacing="0" w:after="0" w:afterAutospacing="0" w:line="560" w:lineRule="exact"/>
        <w:ind w:firstLine="594"/>
        <w:jc w:val="both"/>
        <w:textAlignment w:val="baseline"/>
        <w:rPr>
          <w:rFonts w:hint="eastAsia" w:ascii="仿宋" w:eastAsia="仿宋"/>
          <w:b/>
          <w:i w:val="0"/>
          <w:caps w:val="0"/>
          <w:color w:val="000000"/>
          <w:spacing w:val="0"/>
          <w:w w:val="100"/>
          <w:sz w:val="32"/>
          <w:highlight w:val="white"/>
        </w:rPr>
      </w:pPr>
      <w:r>
        <w:rPr>
          <w:rFonts w:hint="eastAsia" w:ascii="仿宋" w:eastAsia="仿宋"/>
          <w:b/>
          <w:i w:val="0"/>
          <w:caps w:val="0"/>
          <w:color w:val="000000"/>
          <w:spacing w:val="0"/>
          <w:w w:val="100"/>
          <w:sz w:val="32"/>
          <w:highlight w:val="white"/>
        </w:rPr>
        <w:t>2.“三公”经费一般公共预算财政拨款支出决算具体情况说明。</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2020年度“三公”经费一般公共预算财政拨款支出决算中，因公出国（境）费用支出决算为0万元，占0%，与2019年度相比，增加/减少</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万元，增长/下降</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%，主要原因是</w:t>
      </w:r>
      <w:r>
        <w:rPr>
          <w:rFonts w:ascii="仿宋" w:eastAsia="仿宋"/>
          <w:b w:val="0"/>
          <w:i w:val="0"/>
          <w:caps w:val="0"/>
          <w:color w:val="000000"/>
          <w:spacing w:val="0"/>
          <w:w w:val="100"/>
          <w:sz w:val="32"/>
          <w:highlight w:val="white"/>
        </w:rPr>
        <w:t>无因公出国费用，故无相关数据</w:t>
      </w:r>
      <w:r>
        <w:rPr>
          <w:rFonts w:hint="eastAsia" w:ascii="仿宋" w:eastAsia="仿宋"/>
          <w:b w:val="0"/>
          <w:i w:val="0"/>
          <w:caps w:val="0"/>
          <w:color w:val="000000"/>
          <w:spacing w:val="0"/>
          <w:w w:val="100"/>
          <w:sz w:val="32"/>
          <w:highlight w:val="white"/>
        </w:rPr>
        <w:t>；公务用车购置及运行维护费支出决算为0万元，占0%，与2019年度相比，增加/减少</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万元，增长/下降</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%，主要原因是</w:t>
      </w:r>
      <w:r>
        <w:rPr>
          <w:rFonts w:ascii="仿宋" w:eastAsia="仿宋"/>
          <w:b w:val="0"/>
          <w:i w:val="0"/>
          <w:caps w:val="0"/>
          <w:color w:val="000000"/>
          <w:spacing w:val="0"/>
          <w:w w:val="100"/>
          <w:sz w:val="32"/>
          <w:highlight w:val="white"/>
        </w:rPr>
        <w:t>单位无公务用车，故无相关数据</w:t>
      </w:r>
      <w:r>
        <w:rPr>
          <w:rFonts w:hint="eastAsia" w:ascii="仿宋" w:eastAsia="仿宋"/>
          <w:b w:val="0"/>
          <w:i w:val="0"/>
          <w:caps w:val="0"/>
          <w:color w:val="000000"/>
          <w:spacing w:val="0"/>
          <w:w w:val="100"/>
          <w:sz w:val="32"/>
          <w:highlight w:val="white"/>
        </w:rPr>
        <w:t>；公务接待费支出决算为</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万元，占</w:t>
      </w:r>
      <w:r>
        <w:rPr>
          <w:rFonts w:ascii="仿宋" w:eastAsia="仿宋"/>
          <w:b w:val="0"/>
          <w:i w:val="0"/>
          <w:caps w:val="0"/>
          <w:color w:val="000000"/>
          <w:spacing w:val="0"/>
          <w:w w:val="100"/>
          <w:sz w:val="32"/>
          <w:highlight w:val="white"/>
        </w:rPr>
        <w:t>8</w:t>
      </w:r>
      <w:r>
        <w:rPr>
          <w:rFonts w:hint="eastAsia" w:ascii="仿宋" w:eastAsia="仿宋"/>
          <w:b w:val="0"/>
          <w:i w:val="0"/>
          <w:caps w:val="0"/>
          <w:color w:val="000000"/>
          <w:spacing w:val="0"/>
          <w:w w:val="100"/>
          <w:sz w:val="32"/>
          <w:highlight w:val="white"/>
        </w:rPr>
        <w:t>%，与2019年度相比，</w:t>
      </w:r>
      <w:r>
        <w:rPr>
          <w:rFonts w:ascii="仿宋" w:eastAsia="仿宋"/>
          <w:b w:val="0"/>
          <w:i w:val="0"/>
          <w:caps w:val="0"/>
          <w:color w:val="000000"/>
          <w:spacing w:val="0"/>
          <w:w w:val="100"/>
          <w:sz w:val="32"/>
          <w:highlight w:val="white"/>
        </w:rPr>
        <w:t>减少0.16</w:t>
      </w:r>
      <w:r>
        <w:rPr>
          <w:rFonts w:hint="eastAsia" w:ascii="仿宋" w:eastAsia="仿宋"/>
          <w:b w:val="0"/>
          <w:i w:val="0"/>
          <w:caps w:val="0"/>
          <w:color w:val="000000"/>
          <w:spacing w:val="0"/>
          <w:w w:val="100"/>
          <w:sz w:val="32"/>
          <w:highlight w:val="white"/>
        </w:rPr>
        <w:t>万元，下降</w:t>
      </w:r>
      <w:r>
        <w:rPr>
          <w:rFonts w:ascii="仿宋" w:eastAsia="仿宋"/>
          <w:b w:val="0"/>
          <w:i w:val="0"/>
          <w:caps w:val="0"/>
          <w:color w:val="000000"/>
          <w:spacing w:val="0"/>
          <w:w w:val="100"/>
          <w:sz w:val="32"/>
          <w:highlight w:val="white"/>
        </w:rPr>
        <w:t>100</w:t>
      </w:r>
      <w:r>
        <w:rPr>
          <w:rFonts w:hint="eastAsia" w:ascii="仿宋" w:eastAsia="仿宋"/>
          <w:b w:val="0"/>
          <w:i w:val="0"/>
          <w:caps w:val="0"/>
          <w:color w:val="000000"/>
          <w:spacing w:val="0"/>
          <w:w w:val="100"/>
          <w:sz w:val="32"/>
          <w:highlight w:val="white"/>
        </w:rPr>
        <w:t>%，主要原因是</w:t>
      </w:r>
      <w:r>
        <w:rPr>
          <w:rFonts w:ascii="仿宋" w:eastAsia="仿宋"/>
          <w:b w:val="0"/>
          <w:i w:val="0"/>
          <w:caps w:val="0"/>
          <w:color w:val="000000"/>
          <w:spacing w:val="0"/>
          <w:w w:val="100"/>
          <w:sz w:val="32"/>
          <w:highlight w:val="white"/>
        </w:rPr>
        <w:t>厉行节约</w:t>
      </w:r>
      <w:r>
        <w:rPr>
          <w:rFonts w:hint="eastAsia" w:ascii="仿宋" w:eastAsia="仿宋"/>
          <w:b w:val="0"/>
          <w:i w:val="0"/>
          <w:caps w:val="0"/>
          <w:color w:val="000000"/>
          <w:spacing w:val="0"/>
          <w:w w:val="100"/>
          <w:sz w:val="32"/>
          <w:highlight w:val="white"/>
        </w:rPr>
        <w:t>。具体情况如下：</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i w:val="0"/>
          <w:caps w:val="0"/>
          <w:color w:val="000000"/>
          <w:spacing w:val="0"/>
          <w:w w:val="100"/>
          <w:sz w:val="32"/>
          <w:highlight w:val="white"/>
        </w:rPr>
        <w:t>（1）因公出国（境）费</w:t>
      </w:r>
      <w:r>
        <w:rPr>
          <w:rFonts w:hint="eastAsia" w:ascii="仿宋" w:eastAsia="仿宋"/>
          <w:b w:val="0"/>
          <w:i w:val="0"/>
          <w:caps w:val="0"/>
          <w:color w:val="000000"/>
          <w:spacing w:val="0"/>
          <w:w w:val="100"/>
          <w:sz w:val="32"/>
          <w:highlight w:val="white"/>
        </w:rPr>
        <w:t>预算数为</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万元，支出决算为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万元。完成预算的</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%。主要用于机关及下属预算单位人员的</w:t>
      </w:r>
      <w:r>
        <w:rPr>
          <w:rFonts w:hint="eastAsia" w:ascii="仿宋" w:eastAsia="仿宋"/>
          <w:b w:val="0"/>
          <w:i w:val="0"/>
          <w:caps w:val="0"/>
          <w:color w:val="000000"/>
          <w:spacing w:val="0"/>
          <w:w w:val="100"/>
          <w:sz w:val="32"/>
          <w:highlight w:val="white"/>
          <w:lang w:eastAsia="zh-CN"/>
        </w:rPr>
        <w:t>因公</w:t>
      </w:r>
      <w:r>
        <w:rPr>
          <w:rFonts w:hint="eastAsia" w:ascii="仿宋" w:eastAsia="仿宋"/>
          <w:b w:val="0"/>
          <w:i w:val="0"/>
          <w:caps w:val="0"/>
          <w:color w:val="000000"/>
          <w:spacing w:val="0"/>
          <w:w w:val="100"/>
          <w:sz w:val="32"/>
          <w:highlight w:val="white"/>
        </w:rPr>
        <w:t>等公务出国（境）的住宿费、国际旅费、培训费、公杂费等支出。决算数小于（或大于）预算数的主要原因是是</w:t>
      </w:r>
      <w:r>
        <w:rPr>
          <w:rFonts w:ascii="仿宋" w:eastAsia="仿宋"/>
          <w:b w:val="0"/>
          <w:i w:val="0"/>
          <w:caps w:val="0"/>
          <w:color w:val="000000"/>
          <w:spacing w:val="0"/>
          <w:w w:val="100"/>
          <w:sz w:val="32"/>
          <w:highlight w:val="white"/>
        </w:rPr>
        <w:t>无因公出国费用，故无相关数据</w:t>
      </w:r>
      <w:r>
        <w:rPr>
          <w:rFonts w:hint="eastAsia" w:ascii="仿宋" w:eastAsia="仿宋"/>
          <w:b w:val="0"/>
          <w:i w:val="0"/>
          <w:caps w:val="0"/>
          <w:color w:val="000000"/>
          <w:spacing w:val="0"/>
          <w:w w:val="100"/>
          <w:sz w:val="32"/>
          <w:highlight w:val="white"/>
        </w:rPr>
        <w:t>。全年使用一般公共预算财政拨款支出涉及因公出国(境)团组0个；累计</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人次。</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i w:val="0"/>
          <w:caps w:val="0"/>
          <w:color w:val="000000"/>
          <w:spacing w:val="0"/>
          <w:w w:val="100"/>
          <w:sz w:val="32"/>
          <w:highlight w:val="white"/>
        </w:rPr>
        <w:t>（2）公务用车购置及运行维护费</w:t>
      </w:r>
      <w:r>
        <w:rPr>
          <w:rFonts w:hint="eastAsia" w:ascii="仿宋" w:eastAsia="仿宋"/>
          <w:b w:val="0"/>
          <w:i w:val="0"/>
          <w:caps w:val="0"/>
          <w:color w:val="000000"/>
          <w:spacing w:val="0"/>
          <w:w w:val="100"/>
          <w:sz w:val="32"/>
          <w:highlight w:val="white"/>
        </w:rPr>
        <w:t>预算数为</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万元，支出决算为0万元，完成预算的</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%。决算数</w:t>
      </w:r>
      <w:r>
        <w:rPr>
          <w:rFonts w:hint="eastAsia" w:ascii="仿宋" w:eastAsia="仿宋"/>
          <w:b w:val="0"/>
          <w:i w:val="0"/>
          <w:caps w:val="0"/>
          <w:color w:val="000000"/>
          <w:spacing w:val="0"/>
          <w:w w:val="100"/>
          <w:sz w:val="32"/>
          <w:highlight w:val="white"/>
          <w:lang w:eastAsia="zh-CN"/>
        </w:rPr>
        <w:t>等</w:t>
      </w:r>
      <w:r>
        <w:rPr>
          <w:rFonts w:hint="eastAsia" w:ascii="仿宋" w:eastAsia="仿宋"/>
          <w:b w:val="0"/>
          <w:i w:val="0"/>
          <w:caps w:val="0"/>
          <w:color w:val="000000"/>
          <w:spacing w:val="0"/>
          <w:w w:val="100"/>
          <w:sz w:val="32"/>
          <w:highlight w:val="white"/>
        </w:rPr>
        <w:t>于预算数的主要原因是</w:t>
      </w:r>
      <w:r>
        <w:rPr>
          <w:rFonts w:ascii="仿宋" w:eastAsia="仿宋"/>
          <w:b w:val="0"/>
          <w:i w:val="0"/>
          <w:caps w:val="0"/>
          <w:color w:val="000000"/>
          <w:spacing w:val="0"/>
          <w:w w:val="100"/>
          <w:sz w:val="32"/>
          <w:highlight w:val="white"/>
        </w:rPr>
        <w:t>单位无公务用车，故无相关数据</w:t>
      </w:r>
      <w:r>
        <w:rPr>
          <w:rFonts w:hint="eastAsia" w:ascii="仿宋" w:eastAsia="仿宋"/>
          <w:b w:val="0"/>
          <w:i w:val="0"/>
          <w:caps w:val="0"/>
          <w:color w:val="000000"/>
          <w:spacing w:val="0"/>
          <w:w w:val="100"/>
          <w:sz w:val="32"/>
          <w:highlight w:val="white"/>
        </w:rPr>
        <w:t>。</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i w:val="0"/>
          <w:caps w:val="0"/>
          <w:color w:val="000000"/>
          <w:spacing w:val="0"/>
          <w:w w:val="100"/>
          <w:sz w:val="32"/>
          <w:highlight w:val="white"/>
        </w:rPr>
        <w:t>公务用车购置</w:t>
      </w:r>
      <w:r>
        <w:rPr>
          <w:rFonts w:hint="eastAsia" w:ascii="仿宋" w:eastAsia="仿宋"/>
          <w:b w:val="0"/>
          <w:i w:val="0"/>
          <w:caps w:val="0"/>
          <w:color w:val="000000"/>
          <w:spacing w:val="0"/>
          <w:w w:val="100"/>
          <w:sz w:val="32"/>
          <w:highlight w:val="white"/>
        </w:rPr>
        <w:t>预算数为</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万元，支出决算为</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万元（含购置税等附加费用），完成预算的</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%。决算数</w:t>
      </w:r>
      <w:r>
        <w:rPr>
          <w:rFonts w:hint="eastAsia" w:ascii="仿宋" w:eastAsia="仿宋"/>
          <w:b w:val="0"/>
          <w:i w:val="0"/>
          <w:caps w:val="0"/>
          <w:color w:val="000000"/>
          <w:spacing w:val="0"/>
          <w:w w:val="100"/>
          <w:sz w:val="32"/>
          <w:highlight w:val="white"/>
          <w:lang w:eastAsia="zh-CN"/>
        </w:rPr>
        <w:t>等</w:t>
      </w:r>
      <w:r>
        <w:rPr>
          <w:rFonts w:hint="eastAsia" w:ascii="仿宋" w:eastAsia="仿宋"/>
          <w:b w:val="0"/>
          <w:i w:val="0"/>
          <w:caps w:val="0"/>
          <w:color w:val="000000"/>
          <w:spacing w:val="0"/>
          <w:w w:val="100"/>
          <w:sz w:val="32"/>
          <w:highlight w:val="white"/>
        </w:rPr>
        <w:t>于预算数的主要原因是</w:t>
      </w:r>
      <w:r>
        <w:rPr>
          <w:rFonts w:ascii="仿宋" w:eastAsia="仿宋"/>
          <w:b w:val="0"/>
          <w:i w:val="0"/>
          <w:caps w:val="0"/>
          <w:color w:val="000000"/>
          <w:spacing w:val="0"/>
          <w:w w:val="100"/>
          <w:sz w:val="32"/>
          <w:highlight w:val="white"/>
        </w:rPr>
        <w:t>单位无公务用车，故无相关数据</w:t>
      </w:r>
      <w:r>
        <w:rPr>
          <w:rFonts w:hint="eastAsia" w:ascii="仿宋" w:eastAsia="仿宋"/>
          <w:b w:val="0"/>
          <w:i w:val="0"/>
          <w:caps w:val="0"/>
          <w:color w:val="000000"/>
          <w:spacing w:val="0"/>
          <w:w w:val="100"/>
          <w:sz w:val="32"/>
          <w:highlight w:val="white"/>
        </w:rPr>
        <w:t>。主要用于经批准购置的</w:t>
      </w:r>
      <w:r>
        <w:rPr>
          <w:rFonts w:hint="eastAsia" w:ascii="仿宋" w:eastAsia="仿宋"/>
          <w:b w:val="0"/>
          <w:i w:val="0"/>
          <w:caps w:val="0"/>
          <w:spacing w:val="0"/>
          <w:w w:val="100"/>
          <w:sz w:val="32"/>
          <w:highlight w:val="white"/>
          <w:lang w:val="zh-CN"/>
        </w:rPr>
        <w:t>0</w:t>
      </w:r>
      <w:r>
        <w:rPr>
          <w:rFonts w:hint="eastAsia" w:ascii="仿宋" w:eastAsia="仿宋"/>
          <w:b w:val="0"/>
          <w:i w:val="0"/>
          <w:caps w:val="0"/>
          <w:color w:val="000000"/>
          <w:spacing w:val="0"/>
          <w:w w:val="100"/>
          <w:sz w:val="32"/>
          <w:highlight w:val="white"/>
        </w:rPr>
        <w:t>辆公务用车；</w:t>
      </w:r>
    </w:p>
    <w:p>
      <w:pPr>
        <w:spacing w:beforeLines="0" w:afterLines="0" w:line="324" w:lineRule="auto"/>
        <w:ind w:firstLine="594"/>
        <w:rPr>
          <w:rFonts w:hint="eastAsia" w:ascii="仿宋" w:eastAsia="仿宋"/>
          <w:b w:val="0"/>
          <w:i w:val="0"/>
          <w:caps w:val="0"/>
          <w:color w:val="FF0000"/>
          <w:spacing w:val="0"/>
          <w:w w:val="100"/>
          <w:sz w:val="32"/>
          <w:highlight w:val="white"/>
          <w:lang w:eastAsia="zh-CN"/>
        </w:rPr>
      </w:pPr>
      <w:r>
        <w:rPr>
          <w:rFonts w:hint="eastAsia" w:ascii="仿宋" w:eastAsia="仿宋"/>
          <w:b/>
          <w:i w:val="0"/>
          <w:caps w:val="0"/>
          <w:color w:val="000000" w:themeColor="text1"/>
          <w:spacing w:val="0"/>
          <w:w w:val="100"/>
          <w:sz w:val="32"/>
          <w:highlight w:val="white"/>
          <w14:textFill>
            <w14:solidFill>
              <w14:schemeClr w14:val="tx1"/>
            </w14:solidFill>
          </w14:textFill>
        </w:rPr>
        <w:t>公务用车运行维护费</w:t>
      </w:r>
      <w:r>
        <w:rPr>
          <w:rFonts w:hint="eastAsia" w:ascii="仿宋" w:eastAsia="仿宋"/>
          <w:b w:val="0"/>
          <w:i w:val="0"/>
          <w:caps w:val="0"/>
          <w:color w:val="000000" w:themeColor="text1"/>
          <w:spacing w:val="0"/>
          <w:w w:val="100"/>
          <w:sz w:val="32"/>
          <w:highlight w:val="white"/>
          <w14:textFill>
            <w14:solidFill>
              <w14:schemeClr w14:val="tx1"/>
            </w14:solidFill>
          </w14:textFill>
        </w:rPr>
        <w:t>预算数为</w:t>
      </w:r>
      <w:r>
        <w:rPr>
          <w:rFonts w:ascii="仿宋" w:eastAsia="仿宋"/>
          <w:b w:val="0"/>
          <w:i w:val="0"/>
          <w:caps w:val="0"/>
          <w:color w:val="000000" w:themeColor="text1"/>
          <w:spacing w:val="0"/>
          <w:w w:val="100"/>
          <w:sz w:val="32"/>
          <w:highlight w:val="white"/>
          <w14:textFill>
            <w14:solidFill>
              <w14:schemeClr w14:val="tx1"/>
            </w14:solidFill>
          </w14:textFill>
        </w:rPr>
        <w:t>0</w:t>
      </w:r>
      <w:r>
        <w:rPr>
          <w:rFonts w:hint="eastAsia" w:ascii="仿宋" w:eastAsia="仿宋"/>
          <w:b w:val="0"/>
          <w:i w:val="0"/>
          <w:caps w:val="0"/>
          <w:color w:val="000000" w:themeColor="text1"/>
          <w:spacing w:val="0"/>
          <w:w w:val="100"/>
          <w:sz w:val="32"/>
          <w:highlight w:val="white"/>
          <w14:textFill>
            <w14:solidFill>
              <w14:schemeClr w14:val="tx1"/>
            </w14:solidFill>
          </w14:textFill>
        </w:rPr>
        <w:t>万元，支出</w:t>
      </w:r>
      <w:r>
        <w:rPr>
          <w:rFonts w:hint="eastAsia" w:ascii="仿宋" w:eastAsia="仿宋"/>
          <w:b w:val="0"/>
          <w:i w:val="0"/>
          <w:caps w:val="0"/>
          <w:color w:val="000000" w:themeColor="text1"/>
          <w:spacing w:val="0"/>
          <w:w w:val="100"/>
          <w:sz w:val="32"/>
          <w:highlight w:val="white"/>
          <w:lang w:val="zh-CN"/>
          <w14:textFill>
            <w14:solidFill>
              <w14:schemeClr w14:val="tx1"/>
            </w14:solidFill>
          </w14:textFill>
        </w:rPr>
        <w:t>0</w:t>
      </w:r>
      <w:r>
        <w:rPr>
          <w:rFonts w:hint="eastAsia" w:ascii="仿宋" w:eastAsia="仿宋"/>
          <w:b w:val="0"/>
          <w:i w:val="0"/>
          <w:caps w:val="0"/>
          <w:color w:val="000000" w:themeColor="text1"/>
          <w:spacing w:val="0"/>
          <w:w w:val="100"/>
          <w:sz w:val="32"/>
          <w:highlight w:val="white"/>
          <w14:textFill>
            <w14:solidFill>
              <w14:schemeClr w14:val="tx1"/>
            </w14:solidFill>
          </w14:textFill>
        </w:rPr>
        <w:t>万元，完成预算的</w:t>
      </w:r>
      <w:r>
        <w:rPr>
          <w:rFonts w:ascii="仿宋" w:eastAsia="仿宋"/>
          <w:b w:val="0"/>
          <w:i w:val="0"/>
          <w:caps w:val="0"/>
          <w:color w:val="000000" w:themeColor="text1"/>
          <w:spacing w:val="0"/>
          <w:w w:val="100"/>
          <w:sz w:val="32"/>
          <w:highlight w:val="white"/>
          <w14:textFill>
            <w14:solidFill>
              <w14:schemeClr w14:val="tx1"/>
            </w14:solidFill>
          </w14:textFill>
        </w:rPr>
        <w:t>0</w:t>
      </w:r>
      <w:r>
        <w:rPr>
          <w:rFonts w:hint="eastAsia" w:ascii="仿宋" w:eastAsia="仿宋"/>
          <w:b w:val="0"/>
          <w:i w:val="0"/>
          <w:caps w:val="0"/>
          <w:color w:val="000000" w:themeColor="text1"/>
          <w:spacing w:val="0"/>
          <w:w w:val="100"/>
          <w:sz w:val="32"/>
          <w:highlight w:val="white"/>
          <w14:textFill>
            <w14:solidFill>
              <w14:schemeClr w14:val="tx1"/>
            </w14:solidFill>
          </w14:textFill>
        </w:rPr>
        <w:t>%。决算数</w:t>
      </w:r>
      <w:r>
        <w:rPr>
          <w:rFonts w:hint="eastAsia" w:ascii="仿宋" w:eastAsia="仿宋"/>
          <w:b w:val="0"/>
          <w:i w:val="0"/>
          <w:caps w:val="0"/>
          <w:color w:val="000000" w:themeColor="text1"/>
          <w:spacing w:val="0"/>
          <w:w w:val="100"/>
          <w:sz w:val="32"/>
          <w:highlight w:val="white"/>
          <w:lang w:eastAsia="zh-CN"/>
          <w14:textFill>
            <w14:solidFill>
              <w14:schemeClr w14:val="tx1"/>
            </w14:solidFill>
          </w14:textFill>
        </w:rPr>
        <w:t>等</w:t>
      </w:r>
      <w:r>
        <w:rPr>
          <w:rFonts w:hint="eastAsia" w:ascii="仿宋" w:eastAsia="仿宋"/>
          <w:b w:val="0"/>
          <w:i w:val="0"/>
          <w:caps w:val="0"/>
          <w:color w:val="000000" w:themeColor="text1"/>
          <w:spacing w:val="0"/>
          <w:w w:val="100"/>
          <w:sz w:val="32"/>
          <w:highlight w:val="white"/>
          <w14:textFill>
            <w14:solidFill>
              <w14:schemeClr w14:val="tx1"/>
            </w14:solidFill>
          </w14:textFill>
        </w:rPr>
        <w:t>于预算数的主要原因是</w:t>
      </w:r>
      <w:r>
        <w:rPr>
          <w:rFonts w:ascii="仿宋" w:eastAsia="仿宋"/>
          <w:b w:val="0"/>
          <w:i w:val="0"/>
          <w:caps w:val="0"/>
          <w:color w:val="000000" w:themeColor="text1"/>
          <w:spacing w:val="0"/>
          <w:w w:val="100"/>
          <w:sz w:val="32"/>
          <w:highlight w:val="white"/>
          <w14:textFill>
            <w14:solidFill>
              <w14:schemeClr w14:val="tx1"/>
            </w14:solidFill>
          </w14:textFill>
        </w:rPr>
        <w:t>单位无公务用车，故无相关数据</w:t>
      </w:r>
      <w:r>
        <w:rPr>
          <w:rFonts w:hint="eastAsia" w:ascii="仿宋" w:eastAsia="仿宋"/>
          <w:b w:val="0"/>
          <w:i w:val="0"/>
          <w:caps w:val="0"/>
          <w:color w:val="000000" w:themeColor="text1"/>
          <w:spacing w:val="0"/>
          <w:w w:val="100"/>
          <w:sz w:val="32"/>
          <w:highlight w:val="white"/>
          <w14:textFill>
            <w14:solidFill>
              <w14:schemeClr w14:val="tx1"/>
            </w14:solidFill>
          </w14:textFill>
        </w:rPr>
        <w:t>。</w:t>
      </w:r>
      <w:r>
        <w:rPr>
          <w:rFonts w:hint="eastAsia" w:ascii="仿宋" w:hAnsi="仿宋" w:eastAsia="仿宋"/>
          <w:color w:val="FF0000"/>
          <w:sz w:val="32"/>
          <w:szCs w:val="24"/>
          <w:highlight w:val="white"/>
          <w:lang w:val="en-US"/>
        </w:rPr>
        <w:t>主要用于</w:t>
      </w:r>
      <w:r>
        <w:rPr>
          <w:rFonts w:hint="eastAsia" w:ascii="仿宋" w:hAnsi="仿宋" w:eastAsia="仿宋"/>
          <w:color w:val="FF0000"/>
          <w:sz w:val="32"/>
          <w:szCs w:val="24"/>
          <w:highlight w:val="white"/>
          <w:lang w:val="en-US" w:eastAsia="zh-CN"/>
        </w:rPr>
        <w:t>公务</w:t>
      </w:r>
      <w:r>
        <w:rPr>
          <w:rFonts w:hint="eastAsia" w:ascii="仿宋" w:hAnsi="仿宋" w:eastAsia="仿宋"/>
          <w:color w:val="FF0000"/>
          <w:sz w:val="32"/>
          <w:szCs w:val="24"/>
          <w:highlight w:val="white"/>
          <w:lang w:val="en-US"/>
        </w:rPr>
        <w:t>等所需的公务用车燃料费、维修费、过路过桥费、保险费、安全奖励费用等支出；2020年度，本级及所属单位开支一般公共预算财政拨款的公务用车保有量为</w:t>
      </w:r>
      <w:r>
        <w:rPr>
          <w:rFonts w:hint="eastAsia" w:ascii="仿宋" w:hAnsi="仿宋" w:eastAsia="仿宋"/>
          <w:color w:val="FF0000"/>
          <w:sz w:val="30"/>
          <w:szCs w:val="24"/>
          <w:highlight w:val="white"/>
          <w:lang w:val="zh-CN"/>
        </w:rPr>
        <w:t>0</w:t>
      </w:r>
      <w:r>
        <w:rPr>
          <w:rFonts w:hint="eastAsia" w:ascii="仿宋" w:hAnsi="仿宋" w:eastAsia="仿宋"/>
          <w:color w:val="FF0000"/>
          <w:sz w:val="32"/>
          <w:szCs w:val="24"/>
          <w:highlight w:val="white"/>
          <w:lang w:val="en-US"/>
        </w:rPr>
        <w:t>辆。</w:t>
      </w:r>
      <w:r>
        <w:rPr>
          <w:rFonts w:hint="eastAsia" w:ascii="仿宋" w:hAnsi="仿宋" w:eastAsia="仿宋"/>
          <w:color w:val="FF0000"/>
          <w:sz w:val="32"/>
          <w:szCs w:val="24"/>
          <w:highlight w:val="yellow"/>
          <w:lang w:val="en-US" w:eastAsia="zh-CN"/>
        </w:rPr>
        <w:t>（原公开无此内容）</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lang w:eastAsia="zh-CN"/>
        </w:rPr>
      </w:pPr>
      <w:r>
        <w:rPr>
          <w:rFonts w:hint="eastAsia" w:ascii="仿宋" w:eastAsia="仿宋"/>
          <w:b/>
          <w:i w:val="0"/>
          <w:caps w:val="0"/>
          <w:color w:val="000000"/>
          <w:spacing w:val="0"/>
          <w:w w:val="100"/>
          <w:sz w:val="32"/>
          <w:highlight w:val="white"/>
        </w:rPr>
        <w:t>（3）</w:t>
      </w:r>
      <w:r>
        <w:rPr>
          <w:rFonts w:hint="eastAsia" w:ascii="仿宋" w:eastAsia="仿宋"/>
          <w:b/>
          <w:i w:val="0"/>
          <w:caps w:val="0"/>
          <w:color w:val="FF0000"/>
          <w:spacing w:val="0"/>
          <w:w w:val="100"/>
          <w:sz w:val="32"/>
          <w:highlight w:val="white"/>
        </w:rPr>
        <w:t>公务接待费</w:t>
      </w:r>
      <w:r>
        <w:rPr>
          <w:rFonts w:hint="eastAsia" w:ascii="仿宋" w:eastAsia="仿宋"/>
          <w:b w:val="0"/>
          <w:i w:val="0"/>
          <w:caps w:val="0"/>
          <w:color w:val="FF0000"/>
          <w:spacing w:val="0"/>
          <w:w w:val="100"/>
          <w:sz w:val="32"/>
          <w:highlight w:val="white"/>
        </w:rPr>
        <w:t>预算数为</w:t>
      </w:r>
      <w:r>
        <w:rPr>
          <w:rFonts w:ascii="仿宋" w:eastAsia="仿宋"/>
          <w:b w:val="0"/>
          <w:i w:val="0"/>
          <w:caps w:val="0"/>
          <w:color w:val="FF0000"/>
          <w:spacing w:val="0"/>
          <w:w w:val="100"/>
          <w:sz w:val="32"/>
          <w:highlight w:val="white"/>
        </w:rPr>
        <w:t>0</w:t>
      </w:r>
      <w:r>
        <w:rPr>
          <w:rFonts w:hint="eastAsia" w:ascii="仿宋" w:eastAsia="仿宋"/>
          <w:b w:val="0"/>
          <w:i w:val="0"/>
          <w:caps w:val="0"/>
          <w:color w:val="FF0000"/>
          <w:spacing w:val="0"/>
          <w:w w:val="100"/>
          <w:sz w:val="32"/>
          <w:highlight w:val="white"/>
        </w:rPr>
        <w:t>万元，支出决算为</w:t>
      </w:r>
      <w:r>
        <w:rPr>
          <w:rFonts w:ascii="仿宋" w:eastAsia="仿宋"/>
          <w:b w:val="0"/>
          <w:i w:val="0"/>
          <w:caps w:val="0"/>
          <w:color w:val="FF0000"/>
          <w:spacing w:val="0"/>
          <w:w w:val="100"/>
          <w:sz w:val="32"/>
          <w:highlight w:val="white"/>
        </w:rPr>
        <w:t>0</w:t>
      </w:r>
      <w:r>
        <w:rPr>
          <w:rFonts w:hint="eastAsia" w:ascii="仿宋" w:eastAsia="仿宋"/>
          <w:b w:val="0"/>
          <w:i w:val="0"/>
          <w:caps w:val="0"/>
          <w:color w:val="FF0000"/>
          <w:spacing w:val="0"/>
          <w:w w:val="100"/>
          <w:sz w:val="32"/>
          <w:highlight w:val="white"/>
        </w:rPr>
        <w:t>万元，完成预算的</w:t>
      </w:r>
      <w:r>
        <w:rPr>
          <w:rFonts w:ascii="仿宋" w:eastAsia="仿宋"/>
          <w:b w:val="0"/>
          <w:i w:val="0"/>
          <w:caps w:val="0"/>
          <w:color w:val="FF0000"/>
          <w:spacing w:val="0"/>
          <w:w w:val="100"/>
          <w:sz w:val="32"/>
          <w:highlight w:val="white"/>
        </w:rPr>
        <w:t>0</w:t>
      </w:r>
      <w:r>
        <w:rPr>
          <w:rFonts w:hint="eastAsia" w:ascii="仿宋" w:eastAsia="仿宋"/>
          <w:b w:val="0"/>
          <w:i w:val="0"/>
          <w:caps w:val="0"/>
          <w:color w:val="FF0000"/>
          <w:spacing w:val="0"/>
          <w:w w:val="100"/>
          <w:sz w:val="32"/>
          <w:highlight w:val="white"/>
        </w:rPr>
        <w:t>%。决算数</w:t>
      </w:r>
      <w:r>
        <w:rPr>
          <w:rFonts w:hint="eastAsia" w:ascii="仿宋" w:eastAsia="仿宋"/>
          <w:b w:val="0"/>
          <w:i w:val="0"/>
          <w:caps w:val="0"/>
          <w:color w:val="FF0000"/>
          <w:spacing w:val="0"/>
          <w:w w:val="100"/>
          <w:sz w:val="32"/>
          <w:highlight w:val="white"/>
          <w:lang w:eastAsia="zh-CN"/>
        </w:rPr>
        <w:t>等</w:t>
      </w:r>
      <w:r>
        <w:rPr>
          <w:rFonts w:hint="eastAsia" w:ascii="仿宋" w:eastAsia="仿宋"/>
          <w:b w:val="0"/>
          <w:i w:val="0"/>
          <w:caps w:val="0"/>
          <w:color w:val="FF0000"/>
          <w:spacing w:val="0"/>
          <w:w w:val="100"/>
          <w:sz w:val="32"/>
          <w:highlight w:val="white"/>
        </w:rPr>
        <w:t>于预算数的主要原因是</w:t>
      </w:r>
      <w:r>
        <w:rPr>
          <w:rFonts w:ascii="仿宋" w:eastAsia="仿宋"/>
          <w:b w:val="0"/>
          <w:i w:val="0"/>
          <w:caps w:val="0"/>
          <w:color w:val="FF0000"/>
          <w:spacing w:val="0"/>
          <w:w w:val="100"/>
          <w:sz w:val="32"/>
          <w:highlight w:val="white"/>
        </w:rPr>
        <w:t>厉行节约，</w:t>
      </w:r>
      <w:r>
        <w:rPr>
          <w:rFonts w:hint="eastAsia" w:ascii="仿宋" w:eastAsia="仿宋"/>
          <w:b w:val="0"/>
          <w:i w:val="0"/>
          <w:caps w:val="0"/>
          <w:color w:val="FF0000"/>
          <w:spacing w:val="0"/>
          <w:w w:val="100"/>
          <w:sz w:val="32"/>
          <w:highlight w:val="white"/>
        </w:rPr>
        <w:t>全年使用一般公共预算财政拨款国内公务接待0团组，累计</w:t>
      </w:r>
      <w:r>
        <w:rPr>
          <w:rFonts w:ascii="仿宋" w:eastAsia="仿宋"/>
          <w:b w:val="0"/>
          <w:i w:val="0"/>
          <w:caps w:val="0"/>
          <w:color w:val="FF0000"/>
          <w:spacing w:val="0"/>
          <w:w w:val="100"/>
          <w:sz w:val="32"/>
          <w:highlight w:val="white"/>
        </w:rPr>
        <w:t>0</w:t>
      </w:r>
      <w:r>
        <w:rPr>
          <w:rFonts w:hint="eastAsia" w:ascii="仿宋" w:eastAsia="仿宋"/>
          <w:b w:val="0"/>
          <w:i w:val="0"/>
          <w:caps w:val="0"/>
          <w:color w:val="FF0000"/>
          <w:spacing w:val="0"/>
          <w:w w:val="100"/>
          <w:sz w:val="32"/>
          <w:highlight w:val="white"/>
        </w:rPr>
        <w:t>人次。</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i w:val="0"/>
          <w:caps w:val="0"/>
          <w:color w:val="000000"/>
          <w:spacing w:val="0"/>
          <w:w w:val="100"/>
          <w:sz w:val="32"/>
          <w:highlight w:val="white"/>
        </w:rPr>
        <w:t>外宾接待</w:t>
      </w:r>
      <w:r>
        <w:rPr>
          <w:rFonts w:hint="eastAsia" w:ascii="仿宋" w:eastAsia="仿宋"/>
          <w:b w:val="0"/>
          <w:i w:val="0"/>
          <w:caps w:val="0"/>
          <w:color w:val="000000"/>
          <w:spacing w:val="0"/>
          <w:w w:val="100"/>
          <w:sz w:val="32"/>
          <w:highlight w:val="white"/>
        </w:rPr>
        <w:t>支出0万元，接待0团组，0人次。</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lang w:eastAsia="zh-CN"/>
        </w:rPr>
      </w:pPr>
      <w:r>
        <w:rPr>
          <w:rFonts w:hint="eastAsia" w:ascii="仿宋" w:eastAsia="仿宋"/>
          <w:b/>
          <w:i w:val="0"/>
          <w:caps w:val="0"/>
          <w:color w:val="000000"/>
          <w:spacing w:val="0"/>
          <w:w w:val="100"/>
          <w:sz w:val="32"/>
          <w:highlight w:val="white"/>
        </w:rPr>
        <w:t>其他国内公务接待</w:t>
      </w:r>
      <w:r>
        <w:rPr>
          <w:rFonts w:hint="eastAsia" w:ascii="仿宋" w:eastAsia="仿宋"/>
          <w:b w:val="0"/>
          <w:i w:val="0"/>
          <w:caps w:val="0"/>
          <w:color w:val="FF0000"/>
          <w:spacing w:val="0"/>
          <w:w w:val="100"/>
          <w:sz w:val="32"/>
          <w:highlight w:val="white"/>
        </w:rPr>
        <w:t>支出0万元，接待0团组，0人次。</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楷体" w:eastAsia="楷体"/>
          <w:b/>
          <w:i w:val="0"/>
          <w:caps w:val="0"/>
          <w:color w:val="000000"/>
          <w:spacing w:val="0"/>
          <w:w w:val="100"/>
          <w:sz w:val="32"/>
          <w:highlight w:val="white"/>
        </w:rPr>
        <w:t>（十）机关运行经费支出说明</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2020年度机关运行经费年初预算数为</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万元，支出决算为</w:t>
      </w:r>
      <w:r>
        <w:rPr>
          <w:rFonts w:hint="eastAsia" w:ascii="仿宋" w:eastAsia="仿宋"/>
          <w:b w:val="0"/>
          <w:i w:val="0"/>
          <w:caps w:val="0"/>
          <w:spacing w:val="0"/>
          <w:w w:val="100"/>
          <w:kern w:val="0"/>
          <w:sz w:val="32"/>
          <w:highlight w:val="white"/>
        </w:rPr>
        <w:t>0</w:t>
      </w:r>
      <w:r>
        <w:rPr>
          <w:rFonts w:hint="eastAsia" w:ascii="仿宋" w:eastAsia="仿宋"/>
          <w:b w:val="0"/>
          <w:i w:val="0"/>
          <w:caps w:val="0"/>
          <w:color w:val="000000"/>
          <w:spacing w:val="0"/>
          <w:w w:val="100"/>
          <w:sz w:val="32"/>
          <w:highlight w:val="white"/>
        </w:rPr>
        <w:t>万元，完成年初预算的</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%，决算数大于（或小于）预算数的主要原因</w:t>
      </w:r>
      <w:r>
        <w:rPr>
          <w:rFonts w:ascii="仿宋" w:eastAsia="仿宋"/>
          <w:b w:val="0"/>
          <w:i w:val="0"/>
          <w:caps w:val="0"/>
          <w:color w:val="000000"/>
          <w:spacing w:val="0"/>
          <w:w w:val="100"/>
          <w:sz w:val="32"/>
          <w:highlight w:val="white"/>
        </w:rPr>
        <w:t>无机关运行经费，故无相关数据</w:t>
      </w:r>
      <w:r>
        <w:rPr>
          <w:rFonts w:hint="eastAsia" w:ascii="仿宋" w:eastAsia="仿宋"/>
          <w:b w:val="0"/>
          <w:i w:val="0"/>
          <w:caps w:val="0"/>
          <w:color w:val="000000"/>
          <w:spacing w:val="0"/>
          <w:w w:val="100"/>
          <w:sz w:val="32"/>
          <w:highlight w:val="white"/>
        </w:rPr>
        <w:t>；比2019年度增加（减少）</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万元，增长（下降）</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%，主要原因</w:t>
      </w:r>
      <w:r>
        <w:rPr>
          <w:rFonts w:ascii="仿宋" w:eastAsia="仿宋"/>
          <w:b w:val="0"/>
          <w:i w:val="0"/>
          <w:caps w:val="0"/>
          <w:color w:val="000000"/>
          <w:spacing w:val="0"/>
          <w:w w:val="100"/>
          <w:sz w:val="32"/>
          <w:highlight w:val="white"/>
        </w:rPr>
        <w:t>是</w:t>
      </w:r>
      <w:r>
        <w:rPr>
          <w:rFonts w:hint="eastAsia" w:ascii="仿宋" w:eastAsia="仿宋"/>
          <w:b w:val="0"/>
          <w:i w:val="0"/>
          <w:caps w:val="0"/>
          <w:color w:val="000000"/>
          <w:spacing w:val="0"/>
          <w:w w:val="100"/>
          <w:sz w:val="32"/>
          <w:highlight w:val="white"/>
          <w:lang w:eastAsia="zh-CN"/>
        </w:rPr>
        <w:t>：</w:t>
      </w:r>
      <w:r>
        <w:rPr>
          <w:rFonts w:ascii="仿宋" w:eastAsia="仿宋"/>
          <w:b w:val="0"/>
          <w:i w:val="0"/>
          <w:caps w:val="0"/>
          <w:color w:val="000000"/>
          <w:spacing w:val="0"/>
          <w:w w:val="100"/>
          <w:sz w:val="32"/>
          <w:highlight w:val="white"/>
        </w:rPr>
        <w:t>无机关运行经费，故无相关数据</w:t>
      </w:r>
      <w:r>
        <w:rPr>
          <w:rFonts w:hint="eastAsia" w:ascii="仿宋" w:eastAsia="仿宋"/>
          <w:b w:val="0"/>
          <w:i w:val="0"/>
          <w:caps w:val="0"/>
          <w:color w:val="000000"/>
          <w:spacing w:val="0"/>
          <w:w w:val="100"/>
          <w:sz w:val="32"/>
          <w:highlight w:val="white"/>
        </w:rPr>
        <w:t>。</w:t>
      </w:r>
    </w:p>
    <w:p>
      <w:pPr>
        <w:snapToGrid w:val="0"/>
        <w:spacing w:before="0" w:beforeAutospacing="0" w:after="0" w:afterAutospacing="0" w:line="560" w:lineRule="exact"/>
        <w:ind w:firstLine="594"/>
        <w:jc w:val="both"/>
        <w:textAlignment w:val="baseline"/>
        <w:rPr>
          <w:rFonts w:hint="eastAsia" w:ascii="楷体" w:eastAsia="楷体"/>
          <w:b/>
          <w:i w:val="0"/>
          <w:caps w:val="0"/>
          <w:color w:val="000000"/>
          <w:spacing w:val="0"/>
          <w:w w:val="100"/>
          <w:sz w:val="32"/>
          <w:highlight w:val="white"/>
        </w:rPr>
      </w:pPr>
      <w:r>
        <w:rPr>
          <w:rFonts w:hint="eastAsia" w:ascii="楷体" w:eastAsia="楷体"/>
          <w:b/>
          <w:i w:val="0"/>
          <w:caps w:val="0"/>
          <w:color w:val="000000"/>
          <w:spacing w:val="0"/>
          <w:w w:val="100"/>
          <w:sz w:val="32"/>
          <w:highlight w:val="white"/>
        </w:rPr>
        <w:t>（十一）政府采购支出说明</w:t>
      </w:r>
    </w:p>
    <w:p>
      <w:pPr>
        <w:snapToGrid w:val="0"/>
        <w:spacing w:before="0" w:beforeAutospacing="0" w:after="0" w:afterAutospacing="0" w:line="560" w:lineRule="exact"/>
        <w:ind w:firstLine="594"/>
        <w:jc w:val="both"/>
        <w:textAlignment w:val="baseline"/>
        <w:rPr>
          <w:rFonts w:hint="eastAsia" w:ascii="仿宋" w:eastAsia="仿宋"/>
          <w:b w:val="0"/>
          <w:i w:val="0"/>
          <w:caps w:val="0"/>
          <w:spacing w:val="0"/>
          <w:w w:val="100"/>
          <w:sz w:val="32"/>
          <w:highlight w:val="white"/>
        </w:rPr>
      </w:pPr>
      <w:r>
        <w:rPr>
          <w:rFonts w:hint="eastAsia" w:ascii="仿宋" w:eastAsia="仿宋"/>
          <w:b w:val="0"/>
          <w:i w:val="0"/>
          <w:caps w:val="0"/>
          <w:color w:val="000000"/>
          <w:spacing w:val="0"/>
          <w:w w:val="100"/>
          <w:sz w:val="32"/>
          <w:highlight w:val="white"/>
        </w:rPr>
        <w:t>2020年度政府采购支出总额</w:t>
      </w:r>
      <w:r>
        <w:rPr>
          <w:rFonts w:ascii="仿宋" w:eastAsia="仿宋"/>
          <w:b w:val="0"/>
          <w:i w:val="0"/>
          <w:caps w:val="0"/>
          <w:spacing w:val="0"/>
          <w:w w:val="100"/>
          <w:kern w:val="0"/>
          <w:sz w:val="32"/>
          <w:highlight w:val="white"/>
        </w:rPr>
        <w:t>0</w:t>
      </w:r>
      <w:r>
        <w:rPr>
          <w:rFonts w:hint="eastAsia" w:ascii="仿宋" w:eastAsia="仿宋"/>
          <w:b w:val="0"/>
          <w:i w:val="0"/>
          <w:caps w:val="0"/>
          <w:color w:val="000000"/>
          <w:spacing w:val="0"/>
          <w:w w:val="100"/>
          <w:sz w:val="32"/>
          <w:highlight w:val="white"/>
        </w:rPr>
        <w:t>万元，其中：政府采购货物支出</w:t>
      </w:r>
      <w:r>
        <w:rPr>
          <w:rFonts w:ascii="仿宋" w:eastAsia="仿宋"/>
          <w:b w:val="0"/>
          <w:i w:val="0"/>
          <w:caps w:val="0"/>
          <w:spacing w:val="0"/>
          <w:w w:val="100"/>
          <w:kern w:val="0"/>
          <w:sz w:val="32"/>
          <w:highlight w:val="white"/>
        </w:rPr>
        <w:t>0</w:t>
      </w:r>
      <w:r>
        <w:rPr>
          <w:rFonts w:hint="eastAsia" w:ascii="仿宋" w:eastAsia="仿宋"/>
          <w:b w:val="0"/>
          <w:i w:val="0"/>
          <w:caps w:val="0"/>
          <w:color w:val="000000"/>
          <w:spacing w:val="0"/>
          <w:w w:val="100"/>
          <w:sz w:val="32"/>
          <w:highlight w:val="white"/>
        </w:rPr>
        <w:t>万元、政府采购工程支出</w:t>
      </w:r>
      <w:r>
        <w:rPr>
          <w:rFonts w:hint="eastAsia" w:ascii="仿宋" w:eastAsia="仿宋"/>
          <w:b w:val="0"/>
          <w:i w:val="0"/>
          <w:caps w:val="0"/>
          <w:spacing w:val="0"/>
          <w:w w:val="100"/>
          <w:kern w:val="0"/>
          <w:sz w:val="32"/>
          <w:highlight w:val="white"/>
        </w:rPr>
        <w:t>0</w:t>
      </w:r>
      <w:r>
        <w:rPr>
          <w:rFonts w:hint="eastAsia" w:ascii="仿宋" w:eastAsia="仿宋"/>
          <w:b w:val="0"/>
          <w:i w:val="0"/>
          <w:caps w:val="0"/>
          <w:color w:val="000000"/>
          <w:spacing w:val="0"/>
          <w:w w:val="100"/>
          <w:sz w:val="32"/>
          <w:highlight w:val="white"/>
        </w:rPr>
        <w:t>万元、政府采购服务支出</w:t>
      </w:r>
      <w:r>
        <w:rPr>
          <w:rFonts w:hint="eastAsia" w:ascii="仿宋" w:eastAsia="仿宋"/>
          <w:b w:val="0"/>
          <w:i w:val="0"/>
          <w:caps w:val="0"/>
          <w:spacing w:val="0"/>
          <w:w w:val="100"/>
          <w:kern w:val="0"/>
          <w:sz w:val="32"/>
          <w:highlight w:val="white"/>
        </w:rPr>
        <w:t>0</w:t>
      </w:r>
      <w:r>
        <w:rPr>
          <w:rFonts w:hint="eastAsia" w:ascii="仿宋" w:eastAsia="仿宋"/>
          <w:b w:val="0"/>
          <w:i w:val="0"/>
          <w:caps w:val="0"/>
          <w:color w:val="000000"/>
          <w:spacing w:val="0"/>
          <w:w w:val="100"/>
          <w:sz w:val="32"/>
          <w:highlight w:val="white"/>
        </w:rPr>
        <w:t>万元。</w:t>
      </w:r>
      <w:r>
        <w:rPr>
          <w:rFonts w:hint="eastAsia" w:ascii="仿宋" w:eastAsia="仿宋"/>
          <w:b w:val="0"/>
          <w:i w:val="0"/>
          <w:caps w:val="0"/>
          <w:spacing w:val="0"/>
          <w:w w:val="100"/>
          <w:sz w:val="32"/>
          <w:highlight w:val="white"/>
        </w:rPr>
        <w:t>授予中小企业合同金额</w:t>
      </w:r>
      <w:r>
        <w:rPr>
          <w:rFonts w:hint="eastAsia" w:ascii="仿宋" w:eastAsia="仿宋"/>
          <w:b w:val="0"/>
          <w:i w:val="0"/>
          <w:caps w:val="0"/>
          <w:spacing w:val="0"/>
          <w:w w:val="100"/>
          <w:kern w:val="0"/>
          <w:sz w:val="32"/>
          <w:highlight w:val="white"/>
        </w:rPr>
        <w:t>0</w:t>
      </w:r>
      <w:r>
        <w:rPr>
          <w:rFonts w:hint="eastAsia" w:ascii="仿宋" w:eastAsia="仿宋"/>
          <w:b w:val="0"/>
          <w:i w:val="0"/>
          <w:caps w:val="0"/>
          <w:spacing w:val="0"/>
          <w:w w:val="100"/>
          <w:sz w:val="32"/>
          <w:highlight w:val="white"/>
        </w:rPr>
        <w:t>万元，占政府采购支出总额的</w:t>
      </w:r>
      <w:r>
        <w:rPr>
          <w:rFonts w:hint="eastAsia" w:ascii="仿宋" w:eastAsia="仿宋"/>
          <w:b w:val="0"/>
          <w:i w:val="0"/>
          <w:caps w:val="0"/>
          <w:spacing w:val="0"/>
          <w:w w:val="100"/>
          <w:kern w:val="0"/>
          <w:sz w:val="32"/>
          <w:highlight w:val="white"/>
        </w:rPr>
        <w:t>0</w:t>
      </w:r>
      <w:r>
        <w:rPr>
          <w:rFonts w:hint="eastAsia" w:ascii="仿宋" w:eastAsia="仿宋"/>
          <w:b w:val="0"/>
          <w:i w:val="0"/>
          <w:caps w:val="0"/>
          <w:spacing w:val="0"/>
          <w:w w:val="100"/>
          <w:sz w:val="32"/>
          <w:highlight w:val="white"/>
        </w:rPr>
        <w:t>%。</w:t>
      </w:r>
      <w:r>
        <w:rPr>
          <w:rFonts w:hint="eastAsia" w:ascii="仿宋" w:eastAsia="仿宋"/>
          <w:b w:val="0"/>
          <w:i w:val="0"/>
          <w:caps w:val="0"/>
          <w:color w:val="000000"/>
          <w:spacing w:val="0"/>
          <w:w w:val="100"/>
          <w:sz w:val="32"/>
          <w:highlight w:val="white"/>
        </w:rPr>
        <w:t>其中，授予小微企业合同金额</w:t>
      </w:r>
      <w:r>
        <w:rPr>
          <w:rFonts w:hint="eastAsia" w:ascii="仿宋" w:eastAsia="仿宋"/>
          <w:b w:val="0"/>
          <w:i w:val="0"/>
          <w:caps w:val="0"/>
          <w:spacing w:val="0"/>
          <w:w w:val="100"/>
          <w:kern w:val="0"/>
          <w:sz w:val="32"/>
          <w:highlight w:val="white"/>
        </w:rPr>
        <w:t>0</w:t>
      </w:r>
      <w:r>
        <w:rPr>
          <w:rFonts w:hint="eastAsia" w:ascii="仿宋" w:eastAsia="仿宋"/>
          <w:b w:val="0"/>
          <w:i w:val="0"/>
          <w:caps w:val="0"/>
          <w:color w:val="000000"/>
          <w:spacing w:val="0"/>
          <w:w w:val="100"/>
          <w:sz w:val="32"/>
          <w:highlight w:val="white"/>
        </w:rPr>
        <w:t>万元，占政府采购支出总额的</w:t>
      </w:r>
      <w:r>
        <w:rPr>
          <w:rFonts w:hint="eastAsia" w:ascii="仿宋" w:eastAsia="仿宋"/>
          <w:b w:val="0"/>
          <w:i w:val="0"/>
          <w:caps w:val="0"/>
          <w:spacing w:val="0"/>
          <w:w w:val="100"/>
          <w:kern w:val="0"/>
          <w:sz w:val="32"/>
          <w:highlight w:val="white"/>
        </w:rPr>
        <w:t>0</w:t>
      </w:r>
      <w:r>
        <w:rPr>
          <w:rFonts w:hint="eastAsia" w:ascii="仿宋" w:eastAsia="仿宋"/>
          <w:b w:val="0"/>
          <w:i w:val="0"/>
          <w:caps w:val="0"/>
          <w:spacing w:val="0"/>
          <w:w w:val="100"/>
          <w:sz w:val="32"/>
          <w:highlight w:val="white"/>
        </w:rPr>
        <w:t>%。</w:t>
      </w:r>
    </w:p>
    <w:p>
      <w:pPr>
        <w:snapToGrid w:val="0"/>
        <w:spacing w:before="0" w:beforeAutospacing="0" w:after="0" w:afterAutospacing="0" w:line="560" w:lineRule="exact"/>
        <w:ind w:firstLine="594"/>
        <w:jc w:val="both"/>
        <w:textAlignment w:val="baseline"/>
        <w:rPr>
          <w:rFonts w:hint="eastAsia" w:ascii="楷体" w:eastAsia="楷体"/>
          <w:b/>
          <w:i w:val="0"/>
          <w:caps w:val="0"/>
          <w:color w:val="000000"/>
          <w:spacing w:val="0"/>
          <w:w w:val="100"/>
          <w:sz w:val="32"/>
          <w:highlight w:val="white"/>
        </w:rPr>
      </w:pPr>
      <w:r>
        <w:rPr>
          <w:rFonts w:hint="eastAsia" w:ascii="楷体" w:eastAsia="楷体"/>
          <w:b/>
          <w:i w:val="0"/>
          <w:caps w:val="0"/>
          <w:color w:val="000000"/>
          <w:spacing w:val="0"/>
          <w:w w:val="100"/>
          <w:sz w:val="32"/>
          <w:highlight w:val="white"/>
        </w:rPr>
        <w:t>（十二）国有资产占有情况说明</w:t>
      </w:r>
    </w:p>
    <w:p>
      <w:pPr>
        <w:snapToGrid w:val="0"/>
        <w:spacing w:before="0" w:beforeAutospacing="0" w:after="0" w:afterAutospacing="0" w:line="560" w:lineRule="exact"/>
        <w:ind w:firstLine="594"/>
        <w:jc w:val="both"/>
        <w:textAlignment w:val="baseline"/>
        <w:rPr>
          <w:rFonts w:hint="eastAsia" w:ascii="楷体" w:eastAsia="楷体"/>
          <w:b/>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截至2020年12月31日，</w:t>
      </w:r>
      <w:r>
        <w:rPr>
          <w:rFonts w:hint="eastAsia" w:ascii="仿宋" w:eastAsia="仿宋"/>
          <w:b w:val="0"/>
          <w:i w:val="0"/>
          <w:caps w:val="0"/>
          <w:color w:val="000000"/>
          <w:spacing w:val="0"/>
          <w:w w:val="100"/>
          <w:sz w:val="32"/>
          <w:highlight w:val="white"/>
          <w:lang w:eastAsia="zh-CN"/>
        </w:rPr>
        <w:t>开发区村镇站</w:t>
      </w:r>
      <w:r>
        <w:rPr>
          <w:rFonts w:hint="eastAsia" w:ascii="仿宋" w:eastAsia="仿宋"/>
          <w:b w:val="0"/>
          <w:i w:val="0"/>
          <w:caps w:val="0"/>
          <w:color w:val="000000"/>
          <w:spacing w:val="0"/>
          <w:w w:val="100"/>
          <w:sz w:val="32"/>
          <w:highlight w:val="white"/>
        </w:rPr>
        <w:t>本级及所属各单位共有车辆</w:t>
      </w:r>
      <w:r>
        <w:rPr>
          <w:rFonts w:hint="eastAsia" w:ascii="仿宋" w:eastAsia="仿宋"/>
          <w:b w:val="0"/>
          <w:i w:val="0"/>
          <w:caps w:val="0"/>
          <w:spacing w:val="0"/>
          <w:w w:val="100"/>
          <w:kern w:val="0"/>
          <w:sz w:val="32"/>
          <w:highlight w:val="white"/>
        </w:rPr>
        <w:t>0</w:t>
      </w:r>
      <w:r>
        <w:rPr>
          <w:rFonts w:hint="eastAsia" w:ascii="仿宋" w:eastAsia="仿宋"/>
          <w:b w:val="0"/>
          <w:i w:val="0"/>
          <w:caps w:val="0"/>
          <w:color w:val="000000"/>
          <w:spacing w:val="0"/>
          <w:w w:val="100"/>
          <w:sz w:val="32"/>
          <w:highlight w:val="white"/>
        </w:rPr>
        <w:t>辆，其中，副部（省）级及以上领导用车</w:t>
      </w:r>
      <w:r>
        <w:rPr>
          <w:rFonts w:hint="eastAsia" w:ascii="仿宋" w:eastAsia="仿宋"/>
          <w:b w:val="0"/>
          <w:i w:val="0"/>
          <w:caps w:val="0"/>
          <w:spacing w:val="0"/>
          <w:w w:val="100"/>
          <w:kern w:val="0"/>
          <w:sz w:val="32"/>
          <w:highlight w:val="white"/>
        </w:rPr>
        <w:t>0</w:t>
      </w:r>
      <w:r>
        <w:rPr>
          <w:rFonts w:hint="eastAsia" w:ascii="仿宋" w:eastAsia="仿宋"/>
          <w:b w:val="0"/>
          <w:i w:val="0"/>
          <w:caps w:val="0"/>
          <w:color w:val="000000"/>
          <w:spacing w:val="0"/>
          <w:w w:val="100"/>
          <w:sz w:val="32"/>
          <w:highlight w:val="white"/>
        </w:rPr>
        <w:t>辆、主要领导干部用车</w:t>
      </w:r>
      <w:r>
        <w:rPr>
          <w:rFonts w:hint="eastAsia" w:ascii="仿宋" w:eastAsia="仿宋"/>
          <w:b w:val="0"/>
          <w:i w:val="0"/>
          <w:caps w:val="0"/>
          <w:spacing w:val="0"/>
          <w:w w:val="100"/>
          <w:kern w:val="0"/>
          <w:sz w:val="32"/>
          <w:highlight w:val="white"/>
        </w:rPr>
        <w:t>0</w:t>
      </w:r>
      <w:r>
        <w:rPr>
          <w:rFonts w:hint="eastAsia" w:ascii="仿宋" w:eastAsia="仿宋"/>
          <w:b w:val="0"/>
          <w:i w:val="0"/>
          <w:caps w:val="0"/>
          <w:color w:val="000000"/>
          <w:spacing w:val="0"/>
          <w:w w:val="100"/>
          <w:sz w:val="32"/>
          <w:highlight w:val="white"/>
        </w:rPr>
        <w:t>辆、机要通信用车</w:t>
      </w:r>
      <w:r>
        <w:rPr>
          <w:rFonts w:hint="eastAsia" w:ascii="仿宋" w:eastAsia="仿宋"/>
          <w:b w:val="0"/>
          <w:i w:val="0"/>
          <w:caps w:val="0"/>
          <w:spacing w:val="0"/>
          <w:w w:val="100"/>
          <w:kern w:val="0"/>
          <w:sz w:val="32"/>
          <w:highlight w:val="white"/>
        </w:rPr>
        <w:t>0</w:t>
      </w:r>
      <w:r>
        <w:rPr>
          <w:rFonts w:hint="eastAsia" w:ascii="仿宋" w:eastAsia="仿宋"/>
          <w:b w:val="0"/>
          <w:i w:val="0"/>
          <w:caps w:val="0"/>
          <w:color w:val="000000"/>
          <w:spacing w:val="0"/>
          <w:w w:val="100"/>
          <w:sz w:val="32"/>
          <w:highlight w:val="white"/>
        </w:rPr>
        <w:t>辆、应急保障用车</w:t>
      </w:r>
      <w:r>
        <w:rPr>
          <w:rFonts w:hint="eastAsia" w:ascii="仿宋" w:eastAsia="仿宋"/>
          <w:b w:val="0"/>
          <w:i w:val="0"/>
          <w:caps w:val="0"/>
          <w:spacing w:val="0"/>
          <w:w w:val="100"/>
          <w:kern w:val="0"/>
          <w:sz w:val="32"/>
          <w:highlight w:val="white"/>
        </w:rPr>
        <w:t>0</w:t>
      </w:r>
      <w:r>
        <w:rPr>
          <w:rFonts w:hint="eastAsia" w:ascii="仿宋" w:eastAsia="仿宋"/>
          <w:b w:val="0"/>
          <w:i w:val="0"/>
          <w:caps w:val="0"/>
          <w:color w:val="000000"/>
          <w:spacing w:val="0"/>
          <w:w w:val="100"/>
          <w:sz w:val="32"/>
          <w:highlight w:val="white"/>
        </w:rPr>
        <w:t>辆、执法执勤用车</w:t>
      </w:r>
      <w:r>
        <w:rPr>
          <w:rFonts w:hint="eastAsia" w:ascii="仿宋" w:eastAsia="仿宋"/>
          <w:b w:val="0"/>
          <w:i w:val="0"/>
          <w:caps w:val="0"/>
          <w:spacing w:val="0"/>
          <w:w w:val="100"/>
          <w:kern w:val="0"/>
          <w:sz w:val="32"/>
          <w:highlight w:val="white"/>
        </w:rPr>
        <w:t>0</w:t>
      </w:r>
      <w:r>
        <w:rPr>
          <w:rFonts w:hint="eastAsia" w:ascii="仿宋" w:eastAsia="仿宋"/>
          <w:b w:val="0"/>
          <w:i w:val="0"/>
          <w:caps w:val="0"/>
          <w:color w:val="000000"/>
          <w:spacing w:val="0"/>
          <w:w w:val="100"/>
          <w:sz w:val="32"/>
          <w:highlight w:val="white"/>
        </w:rPr>
        <w:t>辆、特种专业技术用车</w:t>
      </w:r>
      <w:r>
        <w:rPr>
          <w:rFonts w:hint="eastAsia" w:ascii="仿宋" w:eastAsia="仿宋"/>
          <w:b w:val="0"/>
          <w:i w:val="0"/>
          <w:caps w:val="0"/>
          <w:spacing w:val="0"/>
          <w:w w:val="100"/>
          <w:kern w:val="0"/>
          <w:sz w:val="32"/>
          <w:highlight w:val="white"/>
        </w:rPr>
        <w:t>0</w:t>
      </w:r>
      <w:r>
        <w:rPr>
          <w:rFonts w:hint="eastAsia" w:ascii="仿宋" w:eastAsia="仿宋"/>
          <w:b w:val="0"/>
          <w:i w:val="0"/>
          <w:caps w:val="0"/>
          <w:color w:val="000000"/>
          <w:spacing w:val="0"/>
          <w:w w:val="100"/>
          <w:sz w:val="32"/>
          <w:highlight w:val="white"/>
        </w:rPr>
        <w:t>辆、离退休干部用车</w:t>
      </w:r>
      <w:r>
        <w:rPr>
          <w:rFonts w:hint="eastAsia" w:ascii="仿宋" w:eastAsia="仿宋"/>
          <w:b w:val="0"/>
          <w:i w:val="0"/>
          <w:caps w:val="0"/>
          <w:spacing w:val="0"/>
          <w:w w:val="100"/>
          <w:kern w:val="0"/>
          <w:sz w:val="32"/>
          <w:highlight w:val="white"/>
        </w:rPr>
        <w:t>0</w:t>
      </w:r>
      <w:r>
        <w:rPr>
          <w:rFonts w:hint="eastAsia" w:ascii="仿宋" w:eastAsia="仿宋"/>
          <w:b w:val="0"/>
          <w:i w:val="0"/>
          <w:caps w:val="0"/>
          <w:color w:val="000000"/>
          <w:spacing w:val="0"/>
          <w:w w:val="100"/>
          <w:sz w:val="32"/>
          <w:highlight w:val="white"/>
        </w:rPr>
        <w:t>辆、其他用车</w:t>
      </w:r>
      <w:r>
        <w:rPr>
          <w:rFonts w:hint="eastAsia" w:ascii="仿宋" w:eastAsia="仿宋"/>
          <w:b w:val="0"/>
          <w:i w:val="0"/>
          <w:caps w:val="0"/>
          <w:spacing w:val="0"/>
          <w:w w:val="100"/>
          <w:kern w:val="0"/>
          <w:sz w:val="32"/>
          <w:highlight w:val="white"/>
        </w:rPr>
        <w:t>0</w:t>
      </w:r>
      <w:r>
        <w:rPr>
          <w:rFonts w:hint="eastAsia" w:ascii="仿宋" w:eastAsia="仿宋"/>
          <w:b w:val="0"/>
          <w:i w:val="0"/>
          <w:caps w:val="0"/>
          <w:color w:val="000000"/>
          <w:spacing w:val="0"/>
          <w:w w:val="100"/>
          <w:sz w:val="32"/>
          <w:highlight w:val="white"/>
        </w:rPr>
        <w:t>辆,单价50万元以上通用设备</w:t>
      </w:r>
      <w:r>
        <w:rPr>
          <w:rFonts w:hint="eastAsia" w:ascii="仿宋" w:eastAsia="仿宋"/>
          <w:b w:val="0"/>
          <w:i w:val="0"/>
          <w:caps w:val="0"/>
          <w:spacing w:val="0"/>
          <w:w w:val="100"/>
          <w:kern w:val="0"/>
          <w:sz w:val="32"/>
          <w:highlight w:val="white"/>
        </w:rPr>
        <w:t>0</w:t>
      </w:r>
      <w:r>
        <w:rPr>
          <w:rFonts w:hint="eastAsia" w:ascii="仿宋" w:eastAsia="仿宋"/>
          <w:b w:val="0"/>
          <w:i w:val="0"/>
          <w:caps w:val="0"/>
          <w:color w:val="000000"/>
          <w:spacing w:val="0"/>
          <w:w w:val="100"/>
          <w:sz w:val="32"/>
          <w:highlight w:val="white"/>
        </w:rPr>
        <w:t>台（套），单价100万元以上专用设备</w:t>
      </w:r>
      <w:r>
        <w:rPr>
          <w:rFonts w:hint="eastAsia" w:ascii="仿宋" w:eastAsia="仿宋"/>
          <w:b w:val="0"/>
          <w:i w:val="0"/>
          <w:caps w:val="0"/>
          <w:spacing w:val="0"/>
          <w:w w:val="100"/>
          <w:kern w:val="0"/>
          <w:sz w:val="32"/>
          <w:highlight w:val="white"/>
        </w:rPr>
        <w:t>0</w:t>
      </w:r>
      <w:r>
        <w:rPr>
          <w:rFonts w:hint="eastAsia" w:ascii="仿宋" w:eastAsia="仿宋"/>
          <w:b w:val="0"/>
          <w:i w:val="0"/>
          <w:caps w:val="0"/>
          <w:color w:val="000000"/>
          <w:spacing w:val="0"/>
          <w:w w:val="100"/>
          <w:sz w:val="32"/>
          <w:highlight w:val="white"/>
        </w:rPr>
        <w:t>台（套）。</w:t>
      </w:r>
      <w:r>
        <w:rPr>
          <w:rFonts w:hint="eastAsia" w:ascii="仿宋_GB2312" w:eastAsia="仿宋_GB2312"/>
          <w:b w:val="0"/>
          <w:i w:val="0"/>
          <w:caps w:val="0"/>
          <w:color w:val="000000"/>
          <w:spacing w:val="0"/>
          <w:w w:val="100"/>
          <w:sz w:val="32"/>
          <w:highlight w:val="white"/>
        </w:rPr>
        <w:t xml:space="preserve"> </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楷体" w:eastAsia="楷体"/>
          <w:b/>
          <w:i w:val="0"/>
          <w:caps w:val="0"/>
          <w:color w:val="000000"/>
          <w:spacing w:val="0"/>
          <w:w w:val="100"/>
          <w:sz w:val="32"/>
          <w:highlight w:val="white"/>
        </w:rPr>
        <w:t>（十三）预算绩效情况说明</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i w:val="0"/>
          <w:caps w:val="0"/>
          <w:color w:val="000000"/>
          <w:spacing w:val="0"/>
          <w:w w:val="100"/>
          <w:sz w:val="32"/>
          <w:highlight w:val="white"/>
        </w:rPr>
        <w:t>1.预算绩效管理工作开展情况。</w:t>
      </w:r>
    </w:p>
    <w:p>
      <w:pPr>
        <w:snapToGrid w:val="0"/>
        <w:spacing w:before="0" w:beforeAutospacing="0" w:after="0" w:afterAutospacing="0" w:line="560" w:lineRule="exact"/>
        <w:ind w:firstLine="594"/>
        <w:jc w:val="both"/>
        <w:textAlignment w:val="baseline"/>
        <w:rPr>
          <w:rFonts w:hint="eastAsia" w:ascii="仿宋" w:eastAsia="仿宋"/>
          <w:b w:val="0"/>
          <w:bCs/>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根据预算绩效管理要求，组织对2020年度一般公共预算项目支出全面开展绩效自评，其中，一级项目</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个，二级项目</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个，共涉及资金</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万元，占一般公共预算项目支出总额的</w:t>
      </w:r>
      <w:r>
        <w:rPr>
          <w:rFonts w:ascii="仿宋" w:eastAsia="仿宋"/>
          <w:b w:val="0"/>
          <w:i w:val="0"/>
          <w:caps w:val="0"/>
          <w:color w:val="000000"/>
          <w:spacing w:val="0"/>
          <w:w w:val="100"/>
          <w:sz w:val="32"/>
          <w:highlight w:val="white"/>
        </w:rPr>
        <w:t>0</w:t>
      </w:r>
      <w:r>
        <w:rPr>
          <w:rFonts w:hint="eastAsia" w:ascii="仿宋" w:eastAsia="仿宋"/>
          <w:b w:val="0"/>
          <w:i w:val="0"/>
          <w:caps w:val="0"/>
          <w:color w:val="000000"/>
          <w:spacing w:val="0"/>
          <w:w w:val="100"/>
          <w:sz w:val="32"/>
          <w:highlight w:val="white"/>
        </w:rPr>
        <w:t>%。</w:t>
      </w:r>
      <w:r>
        <w:rPr>
          <w:rFonts w:hint="eastAsia" w:ascii="仿宋" w:eastAsia="仿宋"/>
          <w:b w:val="0"/>
          <w:i w:val="0"/>
          <w:caps w:val="0"/>
          <w:color w:val="000000"/>
          <w:spacing w:val="0"/>
          <w:w w:val="100"/>
          <w:sz w:val="32"/>
          <w:highlight w:val="white"/>
          <w:lang w:val="en-US" w:eastAsia="zh-CN"/>
        </w:rPr>
        <w:t xml:space="preserve">  </w:t>
      </w:r>
      <w:r>
        <w:rPr>
          <w:rFonts w:hint="eastAsia" w:ascii="仿宋" w:eastAsia="仿宋"/>
          <w:b w:val="0"/>
          <w:bCs/>
          <w:i w:val="0"/>
          <w:caps w:val="0"/>
          <w:color w:val="000000"/>
          <w:spacing w:val="0"/>
          <w:w w:val="100"/>
          <w:sz w:val="32"/>
          <w:highlight w:val="white"/>
        </w:rPr>
        <w:t>本年无政府性基金预算项目。</w:t>
      </w:r>
    </w:p>
    <w:p>
      <w:pPr>
        <w:snapToGrid w:val="0"/>
        <w:spacing w:before="0" w:beforeAutospacing="0" w:after="0" w:afterAutospacing="0" w:line="560" w:lineRule="exact"/>
        <w:ind w:firstLine="594"/>
        <w:jc w:val="both"/>
        <w:textAlignment w:val="baseline"/>
        <w:rPr>
          <w:rFonts w:hint="eastAsia" w:ascii="仿宋" w:eastAsia="仿宋"/>
          <w:b w:val="0"/>
          <w:bCs/>
          <w:i w:val="0"/>
          <w:caps w:val="0"/>
          <w:color w:val="000000"/>
          <w:spacing w:val="0"/>
          <w:w w:val="100"/>
          <w:sz w:val="32"/>
          <w:highlight w:val="white"/>
        </w:rPr>
      </w:pPr>
      <w:r>
        <w:rPr>
          <w:rFonts w:hint="eastAsia" w:ascii="仿宋" w:eastAsia="仿宋"/>
          <w:b w:val="0"/>
          <w:bCs/>
          <w:i w:val="0"/>
          <w:caps w:val="0"/>
          <w:color w:val="000000"/>
          <w:spacing w:val="0"/>
          <w:w w:val="100"/>
          <w:sz w:val="32"/>
          <w:highlight w:val="white"/>
        </w:rPr>
        <w:t>本年无部门评价。</w:t>
      </w:r>
    </w:p>
    <w:p>
      <w:pPr>
        <w:snapToGrid w:val="0"/>
        <w:spacing w:before="0" w:beforeAutospacing="0" w:after="0" w:afterAutospacing="0" w:line="560" w:lineRule="exact"/>
        <w:ind w:firstLine="594"/>
        <w:jc w:val="both"/>
        <w:textAlignment w:val="baseline"/>
        <w:rPr>
          <w:rFonts w:hint="eastAsia" w:ascii="仿宋" w:eastAsia="仿宋"/>
          <w:b w:val="0"/>
          <w:bCs/>
          <w:i w:val="0"/>
          <w:caps w:val="0"/>
          <w:color w:val="000000"/>
          <w:spacing w:val="0"/>
          <w:w w:val="100"/>
          <w:sz w:val="32"/>
          <w:highlight w:val="white"/>
        </w:rPr>
      </w:pPr>
      <w:r>
        <w:rPr>
          <w:rFonts w:hint="eastAsia" w:ascii="仿宋" w:eastAsia="仿宋"/>
          <w:b w:val="0"/>
          <w:bCs/>
          <w:i w:val="0"/>
          <w:caps w:val="0"/>
          <w:color w:val="000000"/>
          <w:spacing w:val="0"/>
          <w:w w:val="100"/>
          <w:sz w:val="32"/>
          <w:highlight w:val="white"/>
        </w:rPr>
        <w:t>本年无部门整体支出绩效评价。</w:t>
      </w:r>
    </w:p>
    <w:p>
      <w:pPr>
        <w:spacing w:beforeLines="0" w:afterLines="0" w:line="324" w:lineRule="auto"/>
        <w:ind w:firstLine="594"/>
        <w:rPr>
          <w:rFonts w:hint="eastAsia" w:ascii="仿宋" w:hAnsi="仿宋" w:eastAsia="仿宋"/>
          <w:color w:val="FF0000"/>
          <w:sz w:val="32"/>
          <w:szCs w:val="24"/>
          <w:highlight w:val="white"/>
          <w:lang w:val="en-US"/>
        </w:rPr>
      </w:pPr>
      <w:r>
        <w:rPr>
          <w:rFonts w:hint="eastAsia" w:ascii="仿宋" w:hAnsi="仿宋" w:eastAsia="仿宋"/>
          <w:color w:val="FF0000"/>
          <w:sz w:val="32"/>
          <w:szCs w:val="24"/>
          <w:highlight w:val="white"/>
          <w:lang w:val="en-US"/>
        </w:rPr>
        <w:t>本年无下属部门或单位整体支出绩效评价。</w:t>
      </w:r>
      <w:r>
        <w:rPr>
          <w:rFonts w:hint="eastAsia" w:ascii="仿宋" w:hAnsi="仿宋" w:eastAsia="仿宋"/>
          <w:color w:val="FF0000"/>
          <w:sz w:val="32"/>
          <w:szCs w:val="24"/>
          <w:highlight w:val="yellow"/>
          <w:lang w:val="en-US" w:eastAsia="zh-CN"/>
        </w:rPr>
        <w:t>（原公开无此内容）</w:t>
      </w:r>
    </w:p>
    <w:p>
      <w:pPr>
        <w:spacing w:beforeLines="0" w:afterLines="0" w:line="324" w:lineRule="auto"/>
        <w:ind w:firstLine="594"/>
        <w:rPr>
          <w:rFonts w:hint="eastAsia" w:ascii="仿宋" w:eastAsia="仿宋"/>
          <w:b/>
          <w:i w:val="0"/>
          <w:caps w:val="0"/>
          <w:color w:val="000000"/>
          <w:spacing w:val="0"/>
          <w:w w:val="100"/>
          <w:sz w:val="32"/>
          <w:highlight w:val="white"/>
        </w:rPr>
      </w:pPr>
      <w:r>
        <w:rPr>
          <w:rFonts w:hint="eastAsia" w:ascii="仿宋" w:hAnsi="仿宋" w:eastAsia="仿宋"/>
          <w:b/>
          <w:bCs/>
          <w:color w:val="auto"/>
          <w:sz w:val="32"/>
          <w:szCs w:val="24"/>
          <w:highlight w:val="white"/>
          <w:lang w:val="en-US" w:eastAsia="zh-CN"/>
        </w:rPr>
        <w:t>2.</w:t>
      </w:r>
      <w:r>
        <w:rPr>
          <w:rFonts w:hint="eastAsia" w:ascii="仿宋" w:eastAsia="仿宋"/>
          <w:b/>
          <w:bCs/>
          <w:i w:val="0"/>
          <w:caps w:val="0"/>
          <w:color w:val="000000"/>
          <w:spacing w:val="0"/>
          <w:w w:val="100"/>
          <w:sz w:val="32"/>
          <w:highlight w:val="white"/>
        </w:rPr>
        <w:t>部门</w:t>
      </w:r>
      <w:r>
        <w:rPr>
          <w:rFonts w:hint="eastAsia" w:ascii="仿宋" w:eastAsia="仿宋"/>
          <w:b/>
          <w:i w:val="0"/>
          <w:caps w:val="0"/>
          <w:color w:val="000000"/>
          <w:spacing w:val="0"/>
          <w:w w:val="100"/>
          <w:sz w:val="32"/>
          <w:highlight w:val="white"/>
        </w:rPr>
        <w:t>（单位）决算中项目绩效自评结果</w:t>
      </w:r>
      <w:r>
        <w:rPr>
          <w:rFonts w:hint="eastAsia" w:ascii="仿宋" w:eastAsia="仿宋"/>
          <w:b/>
          <w:i w:val="0"/>
          <w:caps w:val="0"/>
          <w:color w:val="000000"/>
          <w:spacing w:val="0"/>
          <w:w w:val="100"/>
          <w:sz w:val="32"/>
          <w:highlight w:val="white"/>
          <w:lang w:eastAsia="zh-CN"/>
        </w:rPr>
        <w:t>：本年度无专项</w:t>
      </w:r>
    </w:p>
    <w:p>
      <w:pPr>
        <w:snapToGrid w:val="0"/>
        <w:spacing w:before="0" w:beforeAutospacing="0" w:after="0" w:afterAutospacing="0" w:line="560" w:lineRule="exact"/>
        <w:ind w:firstLine="643" w:firstLineChars="200"/>
        <w:jc w:val="both"/>
        <w:textAlignment w:val="baseline"/>
        <w:rPr>
          <w:rFonts w:hint="eastAsia" w:ascii="仿宋" w:eastAsia="仿宋"/>
          <w:b/>
          <w:i w:val="0"/>
          <w:caps w:val="0"/>
          <w:color w:val="000000"/>
          <w:spacing w:val="0"/>
          <w:w w:val="100"/>
          <w:sz w:val="32"/>
          <w:highlight w:val="white"/>
        </w:rPr>
      </w:pPr>
      <w:r>
        <w:rPr>
          <w:rFonts w:hint="eastAsia" w:ascii="仿宋" w:eastAsia="仿宋"/>
          <w:b/>
          <w:i w:val="0"/>
          <w:caps w:val="0"/>
          <w:color w:val="000000"/>
          <w:spacing w:val="0"/>
          <w:w w:val="100"/>
          <w:sz w:val="32"/>
          <w:highlight w:val="white"/>
        </w:rPr>
        <w:t>3.财政评价项目绩效评价结果</w:t>
      </w:r>
      <w:r>
        <w:rPr>
          <w:rFonts w:hint="eastAsia" w:ascii="仿宋" w:eastAsia="仿宋"/>
          <w:b/>
          <w:i w:val="0"/>
          <w:caps w:val="0"/>
          <w:color w:val="000000"/>
          <w:spacing w:val="0"/>
          <w:w w:val="100"/>
          <w:sz w:val="32"/>
          <w:highlight w:val="white"/>
          <w:lang w:eastAsia="zh-CN"/>
        </w:rPr>
        <w:t>：无</w:t>
      </w:r>
      <w:r>
        <w:rPr>
          <w:rFonts w:hint="eastAsia" w:ascii="仿宋" w:eastAsia="仿宋"/>
          <w:b/>
          <w:i w:val="0"/>
          <w:caps w:val="0"/>
          <w:color w:val="000000"/>
          <w:spacing w:val="0"/>
          <w:w w:val="100"/>
          <w:sz w:val="32"/>
          <w:highlight w:val="white"/>
        </w:rPr>
        <w:t>。</w:t>
      </w:r>
    </w:p>
    <w:p>
      <w:pPr>
        <w:snapToGrid w:val="0"/>
        <w:spacing w:before="0" w:beforeAutospacing="0" w:after="0" w:afterAutospacing="0" w:line="560" w:lineRule="exact"/>
        <w:ind w:firstLine="594"/>
        <w:jc w:val="both"/>
        <w:textAlignment w:val="baseline"/>
        <w:rPr>
          <w:rFonts w:hint="eastAsia" w:ascii="仿宋" w:eastAsia="仿宋"/>
          <w:b/>
          <w:i w:val="0"/>
          <w:caps w:val="0"/>
          <w:color w:val="000000"/>
          <w:spacing w:val="0"/>
          <w:w w:val="100"/>
          <w:sz w:val="32"/>
          <w:highlight w:val="white"/>
        </w:rPr>
      </w:pPr>
      <w:r>
        <w:rPr>
          <w:rFonts w:hint="eastAsia" w:ascii="仿宋" w:eastAsia="仿宋"/>
          <w:b/>
          <w:i w:val="0"/>
          <w:caps w:val="0"/>
          <w:color w:val="000000"/>
          <w:spacing w:val="0"/>
          <w:w w:val="100"/>
          <w:sz w:val="32"/>
          <w:highlight w:val="white"/>
        </w:rPr>
        <w:t>4.部门评价项目绩效评价结果</w:t>
      </w:r>
      <w:r>
        <w:rPr>
          <w:rFonts w:hint="eastAsia" w:ascii="仿宋" w:eastAsia="仿宋"/>
          <w:b/>
          <w:i w:val="0"/>
          <w:caps w:val="0"/>
          <w:color w:val="000000"/>
          <w:spacing w:val="0"/>
          <w:w w:val="100"/>
          <w:sz w:val="32"/>
          <w:highlight w:val="white"/>
          <w:lang w:eastAsia="zh-CN"/>
        </w:rPr>
        <w:t>：无</w:t>
      </w:r>
      <w:r>
        <w:rPr>
          <w:rFonts w:hint="eastAsia" w:ascii="仿宋" w:eastAsia="仿宋"/>
          <w:b/>
          <w:i w:val="0"/>
          <w:caps w:val="0"/>
          <w:color w:val="000000"/>
          <w:spacing w:val="0"/>
          <w:w w:val="100"/>
          <w:sz w:val="32"/>
          <w:highlight w:val="white"/>
        </w:rPr>
        <w:t>。</w:t>
      </w:r>
    </w:p>
    <w:p>
      <w:pPr>
        <w:snapToGrid w:val="0"/>
        <w:spacing w:before="0" w:beforeAutospacing="0" w:after="0" w:afterAutospacing="0" w:line="560" w:lineRule="exact"/>
        <w:ind w:firstLine="594"/>
        <w:jc w:val="both"/>
        <w:textAlignment w:val="baseline"/>
        <w:rPr>
          <w:rFonts w:eastAsia="Times New Roman"/>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说明：</w:t>
      </w:r>
      <w:r>
        <w:rPr>
          <w:rFonts w:hint="eastAsia" w:ascii="仿宋" w:eastAsia="仿宋"/>
          <w:b/>
          <w:i w:val="0"/>
          <w:caps w:val="0"/>
          <w:color w:val="000000"/>
          <w:spacing w:val="0"/>
          <w:w w:val="100"/>
          <w:sz w:val="32"/>
          <w:highlight w:val="white"/>
        </w:rPr>
        <w:t>部门评价项目</w:t>
      </w:r>
      <w:r>
        <w:rPr>
          <w:rFonts w:hint="eastAsia" w:ascii="仿宋" w:eastAsia="仿宋"/>
          <w:b w:val="0"/>
          <w:i w:val="0"/>
          <w:caps w:val="0"/>
          <w:color w:val="000000"/>
          <w:spacing w:val="0"/>
          <w:w w:val="100"/>
          <w:sz w:val="32"/>
          <w:highlight w:val="white"/>
        </w:rPr>
        <w:t>是指本部门自行开展的评价对象为本部门政策、项目、整体支出或下属单位整体支出的绩效评价；</w:t>
      </w:r>
      <w:r>
        <w:rPr>
          <w:rFonts w:hint="eastAsia" w:ascii="仿宋" w:eastAsia="仿宋"/>
          <w:b/>
          <w:i w:val="0"/>
          <w:caps w:val="0"/>
          <w:color w:val="000000"/>
          <w:spacing w:val="0"/>
          <w:w w:val="100"/>
          <w:sz w:val="32"/>
          <w:highlight w:val="white"/>
        </w:rPr>
        <w:t>财政评价项目</w:t>
      </w:r>
      <w:r>
        <w:rPr>
          <w:rFonts w:hint="eastAsia" w:ascii="仿宋" w:eastAsia="仿宋"/>
          <w:b w:val="0"/>
          <w:i w:val="0"/>
          <w:caps w:val="0"/>
          <w:color w:val="000000"/>
          <w:spacing w:val="0"/>
          <w:w w:val="100"/>
          <w:sz w:val="32"/>
          <w:highlight w:val="white"/>
        </w:rPr>
        <w:t>是指以由财政部门开展的评价对象为本部门政策、项目或整体支出的绩效评价项目。</w:t>
      </w:r>
    </w:p>
    <w:p>
      <w:pPr>
        <w:snapToGrid w:val="0"/>
        <w:spacing w:before="0" w:beforeAutospacing="0" w:after="0" w:afterAutospacing="0" w:line="560" w:lineRule="exact"/>
        <w:ind w:firstLine="600"/>
        <w:jc w:val="both"/>
        <w:textAlignment w:val="baseline"/>
        <w:rPr>
          <w:rFonts w:eastAsia="Times New Roman"/>
          <w:b/>
          <w:i w:val="0"/>
          <w:caps w:val="0"/>
          <w:color w:val="000000"/>
          <w:spacing w:val="0"/>
          <w:w w:val="100"/>
          <w:sz w:val="32"/>
          <w:highlight w:val="white"/>
        </w:rPr>
      </w:pPr>
      <w:r>
        <w:rPr>
          <w:rFonts w:hint="eastAsia" w:ascii="黑体" w:eastAsia="黑体"/>
          <w:b/>
          <w:i w:val="0"/>
          <w:caps w:val="0"/>
          <w:color w:val="000000"/>
          <w:spacing w:val="0"/>
          <w:w w:val="100"/>
          <w:sz w:val="32"/>
          <w:highlight w:val="white"/>
        </w:rPr>
        <w:t>四、名词解释</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lang w:val="zh-CN"/>
        </w:rPr>
      </w:pPr>
      <w:r>
        <w:rPr>
          <w:rFonts w:hint="eastAsia" w:ascii="仿宋" w:eastAsia="仿宋"/>
          <w:b w:val="0"/>
          <w:i w:val="0"/>
          <w:caps w:val="0"/>
          <w:color w:val="000000"/>
          <w:spacing w:val="0"/>
          <w:w w:val="100"/>
          <w:sz w:val="32"/>
          <w:highlight w:val="white"/>
          <w:lang w:val="zh-CN"/>
        </w:rPr>
        <w:t>1.财政拨款收入：指本级财政部门当年拨付的财政预算资金，包括一般公共预算财政拨款、政府性基金预算财政拨款和国有资本经预算财政拨款。</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lang w:val="zh-CN"/>
        </w:rPr>
        <w:t>2.事业收入：指事业单位开展专业业务活动及辅助活动所取得的收入。</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3.经营收入：指事业单位在专业业务活动及辅助活动之外开展非独立核算经营活动取得的收入。</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4.上级补助收入：指事业单位从主管部门和上级单位取得的非财政补助收入。</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5.附属单位上缴收入：指事业单位附属独立核算单位按照有关规定上缴的收入。</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6.其他收入：指预算单位在“财政拨款”、“事业收入”、“经营收入”、“上级补助收入”、“附属单位上缴收入”等之外取得的各项收入。</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7.使用非财政拨款结余：指事业单位使用以前年度积累的非财政拨款结余弥补当年收支差额的金额。</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8.年初结转和结余：指预算单位以前年度尚未完成、结转到本年仍按原规定用途继续使用的资金。</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9.年末结转和结余：指单位按有关规定结转到下年或以后年度继续使用的资金。</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10.基本支出：指预算单位为保障其正常运转，完成日常工作任务所发生的支出，包括人员经费支出和日常公用经费支出。</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11.项目支出：指预算单位为完成其特定的行政工作任务或事业发展目标所发生的支出。</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12.上缴上级支出：填列事业单位按照财政部门和主管部门的规定上缴上级单位的支出。</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13.经营支出：指事业单位在专业业务活动及其辅助活动之外开展非独立核算经营活动发生的支出。</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14.附属单位补助支出：填列事业单位用财政补助收入之外的收入对附属单位补助发生的支出。</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0" w:beforeAutospacing="0" w:after="0" w:afterAutospacing="0" w:line="560" w:lineRule="exact"/>
        <w:ind w:firstLine="594"/>
        <w:jc w:val="both"/>
        <w:textAlignment w:val="baseline"/>
        <w:rPr>
          <w:rFonts w:hint="eastAsia" w:ascii="仿宋" w:eastAsia="仿宋"/>
          <w:b w:val="0"/>
          <w:i w:val="0"/>
          <w:caps w:val="0"/>
          <w:color w:val="000000"/>
          <w:spacing w:val="0"/>
          <w:w w:val="100"/>
          <w:sz w:val="32"/>
          <w:highlight w:val="white"/>
        </w:rPr>
      </w:pPr>
      <w:r>
        <w:rPr>
          <w:rFonts w:hint="eastAsia" w:ascii="仿宋" w:eastAsia="仿宋"/>
          <w:b w:val="0"/>
          <w:i w:val="0"/>
          <w:caps w:val="0"/>
          <w:color w:val="000000"/>
          <w:spacing w:val="0"/>
          <w:w w:val="100"/>
          <w:sz w:val="32"/>
          <w:highlight w:val="white"/>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7"/>
        <w:keepLines w:val="0"/>
        <w:widowControl/>
        <w:suppressLineNumbers w:val="0"/>
        <w:pBdr>
          <w:top w:val="none" w:color="auto" w:sz="0" w:space="0"/>
          <w:left w:val="none" w:color="auto" w:sz="0" w:space="0"/>
          <w:bottom w:val="none" w:color="auto" w:sz="0" w:space="0"/>
          <w:right w:val="none" w:color="auto" w:sz="0" w:space="0"/>
        </w:pBdr>
        <w:shd w:val="clear" w:color="auto" w:fill="auto"/>
        <w:snapToGrid w:val="0"/>
        <w:spacing w:before="312" w:beforeAutospacing="1" w:after="312" w:afterAutospacing="1" w:line="560" w:lineRule="exact"/>
        <w:ind w:left="0" w:right="0" w:firstLine="640" w:firstLineChars="200"/>
        <w:jc w:val="left"/>
        <w:textAlignment w:val="baseline"/>
        <w:rPr>
          <w:rFonts w:hint="eastAsia" w:ascii="仿宋_GB2312" w:eastAsia="仿宋_GB2312" w:cs="仿宋_GB2312"/>
          <w:b w:val="0"/>
          <w:i w:val="0"/>
          <w:caps w:val="0"/>
          <w:color w:val="000000"/>
          <w:spacing w:val="0"/>
          <w:w w:val="100"/>
          <w:kern w:val="2"/>
          <w:sz w:val="32"/>
          <w:szCs w:val="32"/>
          <w:highlight w:val="white"/>
          <w:shd w:val="clear" w:color="auto" w:fill="auto"/>
          <w:lang w:val="en-US" w:eastAsia="zh-CN"/>
        </w:rPr>
      </w:pPr>
      <w:r>
        <w:rPr>
          <w:rFonts w:hint="eastAsia" w:ascii="仿宋_GB2312" w:eastAsia="仿宋_GB2312" w:cs="仿宋_GB2312"/>
          <w:b w:val="0"/>
          <w:i w:val="0"/>
          <w:caps w:val="0"/>
          <w:color w:val="000000"/>
          <w:spacing w:val="0"/>
          <w:w w:val="100"/>
          <w:kern w:val="2"/>
          <w:sz w:val="32"/>
          <w:szCs w:val="32"/>
          <w:highlight w:val="white"/>
          <w:shd w:val="clear" w:color="auto" w:fill="auto"/>
          <w:lang w:val="en-US" w:eastAsia="zh-CN"/>
        </w:rPr>
        <w:t>1</w:t>
      </w:r>
      <w:r>
        <w:rPr>
          <w:rFonts w:ascii="仿宋_GB2312" w:eastAsia="仿宋_GB2312" w:cs="仿宋_GB2312"/>
          <w:b w:val="0"/>
          <w:i w:val="0"/>
          <w:caps w:val="0"/>
          <w:color w:val="000000"/>
          <w:spacing w:val="0"/>
          <w:w w:val="100"/>
          <w:kern w:val="2"/>
          <w:sz w:val="32"/>
          <w:szCs w:val="32"/>
          <w:highlight w:val="white"/>
          <w:shd w:val="clear" w:color="auto" w:fill="auto"/>
          <w:lang w:val="en-US" w:eastAsia="zh-CN"/>
        </w:rPr>
        <w:t>7</w:t>
      </w:r>
      <w:r>
        <w:rPr>
          <w:rFonts w:hint="eastAsia" w:ascii="仿宋_GB2312" w:eastAsia="仿宋_GB2312" w:cs="仿宋_GB2312"/>
          <w:b w:val="0"/>
          <w:i w:val="0"/>
          <w:caps w:val="0"/>
          <w:color w:val="000000"/>
          <w:spacing w:val="0"/>
          <w:w w:val="100"/>
          <w:kern w:val="2"/>
          <w:sz w:val="32"/>
          <w:szCs w:val="32"/>
          <w:highlight w:val="white"/>
          <w:shd w:val="clear" w:color="auto" w:fill="auto"/>
          <w:lang w:val="en-US" w:eastAsia="zh-CN"/>
        </w:rPr>
        <w:t>.</w:t>
      </w:r>
      <w:r>
        <w:rPr>
          <w:rFonts w:hint="eastAsia" w:ascii="仿宋_GB2312" w:eastAsia="仿宋_GB2312" w:cs="仿宋_GB2312"/>
          <w:b w:val="0"/>
          <w:i w:val="0"/>
          <w:caps w:val="0"/>
          <w:color w:val="3D3D3D"/>
          <w:spacing w:val="0"/>
          <w:w w:val="100"/>
          <w:kern w:val="2"/>
          <w:sz w:val="32"/>
          <w:szCs w:val="32"/>
          <w:shd w:val="clear" w:color="auto" w:fill="auto"/>
          <w:lang w:val="en-US" w:eastAsia="zh-CN"/>
        </w:rPr>
        <w:t>社会保障和就业支出（类）行政事业单位离退休（款）机关事业单位基本养老保险缴费支出（项）指机关事业养老保险制度由单位缴纳的基本养老保险费支出。</w:t>
      </w:r>
    </w:p>
    <w:p>
      <w:pPr>
        <w:pStyle w:val="7"/>
        <w:keepLines w:val="0"/>
        <w:widowControl/>
        <w:suppressLineNumbers w:val="0"/>
        <w:pBdr>
          <w:top w:val="none" w:color="auto" w:sz="0" w:space="0"/>
          <w:left w:val="none" w:color="auto" w:sz="0" w:space="0"/>
          <w:bottom w:val="none" w:color="auto" w:sz="0" w:space="0"/>
          <w:right w:val="none" w:color="auto" w:sz="0" w:space="0"/>
        </w:pBdr>
        <w:shd w:val="clear" w:color="auto" w:fill="auto"/>
        <w:snapToGrid w:val="0"/>
        <w:spacing w:before="312" w:beforeAutospacing="1" w:after="312" w:afterAutospacing="1" w:line="560" w:lineRule="exact"/>
        <w:ind w:left="0" w:right="0" w:firstLine="640" w:firstLineChars="200"/>
        <w:jc w:val="left"/>
        <w:textAlignment w:val="baseline"/>
        <w:rPr>
          <w:rFonts w:hint="eastAsia" w:ascii="仿宋_GB2312" w:eastAsia="仿宋_GB2312" w:cs="仿宋_GB2312"/>
          <w:b w:val="0"/>
          <w:i w:val="0"/>
          <w:caps w:val="0"/>
          <w:color w:val="3D3D3D"/>
          <w:spacing w:val="0"/>
          <w:w w:val="100"/>
          <w:kern w:val="2"/>
          <w:sz w:val="32"/>
          <w:szCs w:val="32"/>
          <w:shd w:val="clear" w:color="auto" w:fill="auto"/>
          <w:lang w:val="en-US" w:eastAsia="zh-CN"/>
        </w:rPr>
      </w:pPr>
      <w:r>
        <w:rPr>
          <w:rFonts w:ascii="仿宋_GB2312" w:eastAsia="仿宋_GB2312" w:cs="仿宋_GB2312"/>
          <w:b w:val="0"/>
          <w:i w:val="0"/>
          <w:caps w:val="0"/>
          <w:color w:val="3D3D3D"/>
          <w:spacing w:val="0"/>
          <w:w w:val="100"/>
          <w:kern w:val="2"/>
          <w:sz w:val="32"/>
          <w:szCs w:val="32"/>
          <w:shd w:val="clear" w:color="auto" w:fill="auto"/>
          <w:lang w:val="en-US" w:eastAsia="zh-CN"/>
        </w:rPr>
        <w:t>18</w:t>
      </w:r>
      <w:r>
        <w:rPr>
          <w:rFonts w:hint="eastAsia" w:ascii="仿宋_GB2312" w:eastAsia="仿宋_GB2312" w:cs="仿宋_GB2312"/>
          <w:b w:val="0"/>
          <w:i w:val="0"/>
          <w:caps w:val="0"/>
          <w:color w:val="3D3D3D"/>
          <w:spacing w:val="0"/>
          <w:w w:val="100"/>
          <w:kern w:val="2"/>
          <w:sz w:val="32"/>
          <w:szCs w:val="32"/>
          <w:shd w:val="clear" w:color="auto" w:fill="auto"/>
          <w:lang w:val="en-US" w:eastAsia="zh-CN"/>
        </w:rPr>
        <w:t>.社会保障和就业支出（类）行政事业单位离退休（款）机关事业单位职业年金缴费支出（项）机关事业养老保险制度由单位实际缴纳的职业年金支出。</w:t>
      </w:r>
    </w:p>
    <w:p>
      <w:pPr>
        <w:pStyle w:val="7"/>
        <w:keepLines w:val="0"/>
        <w:widowControl/>
        <w:suppressLineNumbers w:val="0"/>
        <w:pBdr>
          <w:top w:val="none" w:color="auto" w:sz="0" w:space="0"/>
          <w:left w:val="none" w:color="auto" w:sz="0" w:space="0"/>
          <w:bottom w:val="none" w:color="auto" w:sz="0" w:space="0"/>
          <w:right w:val="none" w:color="auto" w:sz="0" w:space="0"/>
        </w:pBdr>
        <w:shd w:val="clear" w:color="auto" w:fill="auto"/>
        <w:snapToGrid w:val="0"/>
        <w:spacing w:before="312" w:beforeAutospacing="1" w:after="312" w:afterAutospacing="1" w:line="560" w:lineRule="exact"/>
        <w:ind w:left="0" w:right="0" w:firstLine="640" w:firstLineChars="200"/>
        <w:jc w:val="left"/>
        <w:textAlignment w:val="baseline"/>
        <w:rPr>
          <w:rFonts w:hint="eastAsia" w:ascii="仿宋_GB2312" w:eastAsia="仿宋_GB2312" w:cs="仿宋_GB2312"/>
          <w:b w:val="0"/>
          <w:i w:val="0"/>
          <w:caps w:val="0"/>
          <w:color w:val="000000"/>
          <w:spacing w:val="0"/>
          <w:w w:val="100"/>
          <w:kern w:val="2"/>
          <w:sz w:val="32"/>
          <w:szCs w:val="32"/>
          <w:highlight w:val="white"/>
          <w:shd w:val="clear" w:color="auto" w:fill="auto"/>
          <w:lang w:val="en-US" w:eastAsia="zh-CN"/>
        </w:rPr>
      </w:pPr>
      <w:r>
        <w:rPr>
          <w:rFonts w:ascii="仿宋_GB2312" w:eastAsia="仿宋_GB2312" w:cs="仿宋_GB2312"/>
          <w:b w:val="0"/>
          <w:i w:val="0"/>
          <w:caps w:val="0"/>
          <w:color w:val="3D3D3D"/>
          <w:spacing w:val="0"/>
          <w:w w:val="100"/>
          <w:kern w:val="2"/>
          <w:sz w:val="32"/>
          <w:szCs w:val="32"/>
          <w:shd w:val="clear" w:color="auto" w:fill="auto"/>
          <w:lang w:val="en-US" w:eastAsia="zh-CN"/>
        </w:rPr>
        <w:t>19</w:t>
      </w:r>
      <w:r>
        <w:rPr>
          <w:rFonts w:hint="eastAsia" w:ascii="仿宋_GB2312" w:eastAsia="仿宋_GB2312" w:cs="仿宋_GB2312"/>
          <w:b w:val="0"/>
          <w:i w:val="0"/>
          <w:caps w:val="0"/>
          <w:color w:val="3D3D3D"/>
          <w:spacing w:val="0"/>
          <w:w w:val="100"/>
          <w:kern w:val="2"/>
          <w:sz w:val="32"/>
          <w:szCs w:val="32"/>
          <w:shd w:val="clear" w:color="auto" w:fill="auto"/>
          <w:lang w:val="en-US" w:eastAsia="zh-CN"/>
        </w:rPr>
        <w:t>.社会保障和就业支出（类)退役安置（款）其他退役安置支出（项）反映除上述项目以外其他用于退役安置方面的支出。</w:t>
      </w:r>
    </w:p>
    <w:p>
      <w:pPr>
        <w:pStyle w:val="7"/>
        <w:keepLines w:val="0"/>
        <w:widowControl/>
        <w:suppressLineNumbers w:val="0"/>
        <w:pBdr>
          <w:top w:val="none" w:color="auto" w:sz="0" w:space="0"/>
          <w:left w:val="none" w:color="auto" w:sz="0" w:space="0"/>
          <w:bottom w:val="none" w:color="auto" w:sz="0" w:space="0"/>
          <w:right w:val="none" w:color="auto" w:sz="0" w:space="0"/>
        </w:pBdr>
        <w:shd w:val="clear" w:color="auto" w:fill="auto"/>
        <w:snapToGrid w:val="0"/>
        <w:spacing w:before="312" w:beforeAutospacing="1" w:after="312" w:afterAutospacing="1" w:line="560" w:lineRule="exact"/>
        <w:ind w:left="0" w:right="0" w:firstLine="640" w:firstLineChars="200"/>
        <w:jc w:val="left"/>
        <w:textAlignment w:val="baseline"/>
        <w:rPr>
          <w:rFonts w:hint="eastAsia" w:ascii="仿宋_GB2312" w:eastAsia="仿宋_GB2312" w:cs="仿宋_GB2312"/>
          <w:b w:val="0"/>
          <w:i w:val="0"/>
          <w:caps w:val="0"/>
          <w:color w:val="000000"/>
          <w:spacing w:val="0"/>
          <w:w w:val="100"/>
          <w:kern w:val="2"/>
          <w:sz w:val="32"/>
          <w:szCs w:val="32"/>
          <w:highlight w:val="white"/>
          <w:shd w:val="clear" w:color="auto" w:fill="auto"/>
          <w:lang w:val="en-US" w:eastAsia="zh-CN"/>
        </w:rPr>
      </w:pPr>
      <w:r>
        <w:rPr>
          <w:rFonts w:hint="eastAsia" w:ascii="仿宋_GB2312" w:eastAsia="仿宋_GB2312" w:cs="仿宋_GB2312"/>
          <w:b w:val="0"/>
          <w:i w:val="0"/>
          <w:caps w:val="0"/>
          <w:color w:val="3D3D3D"/>
          <w:spacing w:val="0"/>
          <w:w w:val="100"/>
          <w:kern w:val="2"/>
          <w:sz w:val="32"/>
          <w:szCs w:val="32"/>
          <w:shd w:val="clear" w:color="auto" w:fill="auto"/>
          <w:lang w:val="en-US" w:eastAsia="zh-CN"/>
        </w:rPr>
        <w:t>2</w:t>
      </w:r>
      <w:r>
        <w:rPr>
          <w:rFonts w:ascii="仿宋_GB2312" w:eastAsia="仿宋_GB2312" w:cs="仿宋_GB2312"/>
          <w:b w:val="0"/>
          <w:i w:val="0"/>
          <w:caps w:val="0"/>
          <w:color w:val="3D3D3D"/>
          <w:spacing w:val="0"/>
          <w:w w:val="100"/>
          <w:kern w:val="2"/>
          <w:sz w:val="32"/>
          <w:szCs w:val="32"/>
          <w:shd w:val="clear" w:color="auto" w:fill="auto"/>
          <w:lang w:val="en-US" w:eastAsia="zh-CN"/>
        </w:rPr>
        <w:t>0</w:t>
      </w:r>
      <w:r>
        <w:rPr>
          <w:rFonts w:hint="eastAsia" w:ascii="仿宋_GB2312" w:eastAsia="仿宋_GB2312" w:cs="仿宋_GB2312"/>
          <w:b w:val="0"/>
          <w:i w:val="0"/>
          <w:caps w:val="0"/>
          <w:color w:val="3D3D3D"/>
          <w:spacing w:val="0"/>
          <w:w w:val="100"/>
          <w:kern w:val="2"/>
          <w:sz w:val="32"/>
          <w:szCs w:val="32"/>
          <w:shd w:val="clear" w:color="auto" w:fill="auto"/>
          <w:lang w:val="en-US" w:eastAsia="zh-CN"/>
        </w:rPr>
        <w:t>.社会保障和就业支出（类)其他社会保障和就业支出（款）其他社会保障和就业支出（项）反映除上述项目以外其他用于社会保障和就业方面的支出。</w:t>
      </w:r>
    </w:p>
    <w:p>
      <w:pPr>
        <w:pStyle w:val="7"/>
        <w:keepLines w:val="0"/>
        <w:widowControl/>
        <w:suppressLineNumbers w:val="0"/>
        <w:pBdr>
          <w:top w:val="none" w:color="auto" w:sz="0" w:space="0"/>
          <w:left w:val="none" w:color="auto" w:sz="0" w:space="0"/>
          <w:bottom w:val="none" w:color="auto" w:sz="0" w:space="0"/>
          <w:right w:val="none" w:color="auto" w:sz="0" w:space="0"/>
        </w:pBdr>
        <w:shd w:val="clear" w:color="auto" w:fill="auto"/>
        <w:snapToGrid w:val="0"/>
        <w:spacing w:before="312" w:beforeAutospacing="1" w:after="312" w:afterAutospacing="1" w:line="560" w:lineRule="exact"/>
        <w:ind w:left="0" w:right="0" w:firstLine="640" w:firstLineChars="200"/>
        <w:jc w:val="left"/>
        <w:textAlignment w:val="baseline"/>
        <w:rPr>
          <w:rFonts w:hint="eastAsia" w:ascii="仿宋_GB2312" w:eastAsia="仿宋_GB2312" w:cs="仿宋_GB2312"/>
          <w:b w:val="0"/>
          <w:i w:val="0"/>
          <w:caps w:val="0"/>
          <w:color w:val="000000"/>
          <w:spacing w:val="0"/>
          <w:w w:val="100"/>
          <w:kern w:val="2"/>
          <w:sz w:val="32"/>
          <w:szCs w:val="32"/>
          <w:highlight w:val="white"/>
          <w:shd w:val="clear" w:color="auto" w:fill="auto"/>
          <w:lang w:val="en-US" w:eastAsia="zh-CN"/>
        </w:rPr>
      </w:pPr>
      <w:r>
        <w:rPr>
          <w:rFonts w:hint="eastAsia" w:ascii="仿宋_GB2312" w:eastAsia="仿宋_GB2312" w:cs="仿宋_GB2312"/>
          <w:b w:val="0"/>
          <w:i w:val="0"/>
          <w:caps w:val="0"/>
          <w:color w:val="3D3D3D"/>
          <w:spacing w:val="0"/>
          <w:w w:val="100"/>
          <w:kern w:val="2"/>
          <w:sz w:val="32"/>
          <w:szCs w:val="32"/>
          <w:shd w:val="clear" w:color="auto" w:fill="auto"/>
          <w:lang w:val="en-US" w:eastAsia="zh-CN"/>
        </w:rPr>
        <w:t>2</w:t>
      </w:r>
      <w:r>
        <w:rPr>
          <w:rFonts w:ascii="仿宋_GB2312" w:eastAsia="仿宋_GB2312" w:cs="仿宋_GB2312"/>
          <w:b w:val="0"/>
          <w:i w:val="0"/>
          <w:caps w:val="0"/>
          <w:color w:val="3D3D3D"/>
          <w:spacing w:val="0"/>
          <w:w w:val="100"/>
          <w:kern w:val="2"/>
          <w:sz w:val="32"/>
          <w:szCs w:val="32"/>
          <w:shd w:val="clear" w:color="auto" w:fill="auto"/>
          <w:lang w:val="en-US" w:eastAsia="zh-CN"/>
        </w:rPr>
        <w:t>1</w:t>
      </w:r>
      <w:r>
        <w:rPr>
          <w:rFonts w:hint="eastAsia" w:ascii="仿宋_GB2312" w:eastAsia="仿宋_GB2312" w:cs="仿宋_GB2312"/>
          <w:b w:val="0"/>
          <w:i w:val="0"/>
          <w:caps w:val="0"/>
          <w:color w:val="3D3D3D"/>
          <w:spacing w:val="0"/>
          <w:w w:val="100"/>
          <w:kern w:val="2"/>
          <w:sz w:val="32"/>
          <w:szCs w:val="32"/>
          <w:shd w:val="clear" w:color="auto" w:fill="auto"/>
          <w:lang w:val="en-US" w:eastAsia="zh-CN"/>
        </w:rPr>
        <w:t>.卫生健康支出（类）行政事业单位医疗（款）事业单位医疗（项）反映财政部门安排的事业单位基本医疗保险缴费经费，未参加医疗保险的行政单位的公费医疗经费，按国家规定享受离休人员待遇医疗经费。</w:t>
      </w:r>
    </w:p>
    <w:p>
      <w:pPr>
        <w:pStyle w:val="7"/>
        <w:keepLines w:val="0"/>
        <w:widowControl/>
        <w:suppressLineNumbers w:val="0"/>
        <w:pBdr>
          <w:top w:val="none" w:color="auto" w:sz="0" w:space="0"/>
          <w:left w:val="none" w:color="auto" w:sz="0" w:space="0"/>
          <w:bottom w:val="none" w:color="auto" w:sz="0" w:space="0"/>
          <w:right w:val="none" w:color="auto" w:sz="0" w:space="0"/>
        </w:pBdr>
        <w:shd w:val="clear" w:color="auto" w:fill="auto"/>
        <w:snapToGrid w:val="0"/>
        <w:spacing w:before="312" w:beforeAutospacing="1" w:after="312" w:afterAutospacing="1" w:line="560" w:lineRule="exact"/>
        <w:ind w:left="0" w:right="0" w:firstLine="640" w:firstLineChars="200"/>
        <w:jc w:val="left"/>
        <w:textAlignment w:val="baseline"/>
        <w:rPr>
          <w:rFonts w:hint="eastAsia" w:ascii="仿宋_GB2312" w:eastAsia="仿宋_GB2312" w:cs="仿宋_GB2312"/>
          <w:b w:val="0"/>
          <w:i w:val="0"/>
          <w:caps w:val="0"/>
          <w:color w:val="000000"/>
          <w:spacing w:val="0"/>
          <w:w w:val="100"/>
          <w:kern w:val="2"/>
          <w:sz w:val="32"/>
          <w:szCs w:val="32"/>
          <w:highlight w:val="white"/>
          <w:shd w:val="clear" w:color="auto" w:fill="auto"/>
          <w:lang w:val="en-US" w:eastAsia="zh-CN"/>
        </w:rPr>
      </w:pPr>
      <w:r>
        <w:rPr>
          <w:rFonts w:hint="eastAsia" w:ascii="仿宋_GB2312" w:eastAsia="仿宋_GB2312" w:cs="仿宋_GB2312"/>
          <w:b w:val="0"/>
          <w:i w:val="0"/>
          <w:caps w:val="0"/>
          <w:color w:val="3D3D3D"/>
          <w:spacing w:val="0"/>
          <w:w w:val="100"/>
          <w:kern w:val="2"/>
          <w:sz w:val="32"/>
          <w:szCs w:val="32"/>
          <w:shd w:val="clear" w:color="auto" w:fill="auto"/>
          <w:lang w:val="en-US" w:eastAsia="zh-CN"/>
        </w:rPr>
        <w:t>2</w:t>
      </w:r>
      <w:r>
        <w:rPr>
          <w:rFonts w:ascii="仿宋_GB2312" w:eastAsia="仿宋_GB2312" w:cs="仿宋_GB2312"/>
          <w:b w:val="0"/>
          <w:i w:val="0"/>
          <w:caps w:val="0"/>
          <w:color w:val="3D3D3D"/>
          <w:spacing w:val="0"/>
          <w:w w:val="100"/>
          <w:kern w:val="2"/>
          <w:sz w:val="32"/>
          <w:szCs w:val="32"/>
          <w:shd w:val="clear" w:color="auto" w:fill="auto"/>
          <w:lang w:val="en-US" w:eastAsia="zh-CN"/>
        </w:rPr>
        <w:t>2</w:t>
      </w:r>
      <w:r>
        <w:rPr>
          <w:rFonts w:hint="eastAsia" w:ascii="仿宋_GB2312" w:eastAsia="仿宋_GB2312" w:cs="仿宋_GB2312"/>
          <w:b w:val="0"/>
          <w:i w:val="0"/>
          <w:caps w:val="0"/>
          <w:color w:val="3D3D3D"/>
          <w:spacing w:val="0"/>
          <w:w w:val="100"/>
          <w:kern w:val="2"/>
          <w:sz w:val="32"/>
          <w:szCs w:val="32"/>
          <w:shd w:val="clear" w:color="auto" w:fill="auto"/>
          <w:lang w:val="en-US" w:eastAsia="zh-CN"/>
        </w:rPr>
        <w:t>.城乡社区支出（类）城乡社区规划与管理（款）城乡社区规划与管理（项）反映城乡社区、防灾减灾、历史名城规划制定与管理等方面的支出。</w:t>
      </w:r>
    </w:p>
    <w:p>
      <w:pPr>
        <w:snapToGrid w:val="0"/>
        <w:spacing w:before="0" w:beforeAutospacing="0" w:after="0" w:afterAutospacing="0" w:line="240" w:lineRule="auto"/>
        <w:jc w:val="left"/>
        <w:textAlignment w:val="baseline"/>
        <w:rPr>
          <w:rFonts w:hint="eastAsia"/>
          <w:b w:val="0"/>
          <w:i w:val="0"/>
          <w:caps w:val="0"/>
          <w:spacing w:val="0"/>
          <w:w w:val="100"/>
          <w:kern w:val="0"/>
          <w:sz w:val="18"/>
          <w:lang w:val="zh-CN"/>
        </w:rPr>
      </w:pPr>
    </w:p>
    <w:p>
      <w:pPr>
        <w:snapToGrid w:val="0"/>
        <w:spacing w:before="0" w:beforeAutospacing="0" w:after="0" w:afterAutospacing="0" w:line="240" w:lineRule="auto"/>
        <w:jc w:val="left"/>
        <w:textAlignment w:val="baseline"/>
        <w:rPr>
          <w:rFonts w:hint="eastAsia"/>
          <w:b w:val="0"/>
          <w:i w:val="0"/>
          <w:caps w:val="0"/>
          <w:spacing w:val="0"/>
          <w:w w:val="100"/>
          <w:kern w:val="0"/>
          <w:sz w:val="18"/>
          <w:lang w:val="zh-CN"/>
        </w:rPr>
      </w:pPr>
    </w:p>
    <w:p>
      <w:pPr>
        <w:snapToGrid w:val="0"/>
        <w:spacing w:before="0" w:beforeAutospacing="0" w:after="0" w:afterAutospacing="0" w:line="240" w:lineRule="auto"/>
        <w:jc w:val="left"/>
        <w:textAlignment w:val="baseline"/>
        <w:rPr>
          <w:rFonts w:hint="eastAsia" w:ascii="黑体" w:eastAsia="黑体"/>
          <w:b w:val="0"/>
          <w:i w:val="0"/>
          <w:caps w:val="0"/>
          <w:spacing w:val="15"/>
          <w:w w:val="100"/>
          <w:sz w:val="44"/>
        </w:rPr>
      </w:pPr>
    </w:p>
    <w:p>
      <w:pPr>
        <w:snapToGrid w:val="0"/>
        <w:spacing w:before="0" w:beforeAutospacing="0" w:after="0" w:afterAutospacing="0" w:line="240" w:lineRule="auto"/>
        <w:jc w:val="left"/>
        <w:textAlignment w:val="baseline"/>
        <w:rPr>
          <w:rFonts w:hint="eastAsia"/>
          <w:b w:val="0"/>
          <w:i w:val="0"/>
          <w:caps w:val="0"/>
          <w:spacing w:val="0"/>
          <w:w w:val="100"/>
          <w:kern w:val="0"/>
          <w:sz w:val="18"/>
          <w:lang w:val="zh-CN"/>
        </w:rPr>
      </w:pPr>
    </w:p>
    <w:p>
      <w:pPr>
        <w:snapToGrid w:val="0"/>
        <w:spacing w:before="0" w:beforeAutospacing="0" w:after="0" w:afterAutospacing="0" w:line="240" w:lineRule="auto"/>
        <w:jc w:val="left"/>
        <w:textAlignment w:val="baseline"/>
        <w:rPr>
          <w:rFonts w:hint="eastAsia"/>
          <w:b w:val="0"/>
          <w:i w:val="0"/>
          <w:caps w:val="0"/>
          <w:spacing w:val="0"/>
          <w:w w:val="100"/>
          <w:kern w:val="0"/>
          <w:sz w:val="18"/>
          <w:lang w:val="zh-CN"/>
        </w:rPr>
      </w:pPr>
    </w:p>
    <w:p>
      <w:pPr>
        <w:snapToGrid w:val="0"/>
        <w:spacing w:before="0" w:beforeAutospacing="0" w:after="0" w:afterAutospacing="0" w:line="240" w:lineRule="auto"/>
        <w:jc w:val="left"/>
        <w:textAlignment w:val="baseline"/>
        <w:rPr>
          <w:rFonts w:hint="eastAsia"/>
          <w:b w:val="0"/>
          <w:i w:val="0"/>
          <w:caps w:val="0"/>
          <w:spacing w:val="0"/>
          <w:w w:val="100"/>
          <w:kern w:val="0"/>
          <w:sz w:val="18"/>
          <w:lang w:val="zh-CN"/>
        </w:rPr>
      </w:pPr>
      <w:bookmarkStart w:id="0" w:name="_GoBack"/>
      <w:bookmarkEnd w:id="0"/>
    </w:p>
    <w:sectPr>
      <w:footerReference r:id="rId6" w:type="default"/>
      <w:pgSz w:w="11849" w:h="16781"/>
      <w:pgMar w:top="2098" w:right="1474" w:bottom="1984" w:left="1587" w:header="0" w:footer="1587" w:gutter="0"/>
      <w:pgNumType w:fmt="decimal" w:start="1"/>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after="0"/>
      <w:rPr>
        <w:rFonts w:hint="eastAsi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after="0"/>
      <w:rPr>
        <w:rFonts w:hint="eastAsia"/>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- 5 -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- 5 -</w:t>
                    </w:r>
                    <w:r>
                      <w:rPr>
                        <w:rFonts w:hint="eastAsia"/>
                        <w:sz w:val="1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after="0"/>
      <w:rPr>
        <w:rFonts w:hint="eastAsia"/>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D84B78"/>
    <w:multiLevelType w:val="singleLevel"/>
    <w:tmpl w:val="4ED84B78"/>
    <w:lvl w:ilvl="0" w:tentative="0">
      <w:start w:val="7"/>
      <w:numFmt w:val="chineseCounting"/>
      <w:suff w:val="nothing"/>
      <w:lvlText w:val="（%1）"/>
      <w:lvlJc w:val="left"/>
      <w:rPr>
        <w:rFonts w:hint="eastAsia"/>
      </w:rPr>
    </w:lvl>
  </w:abstractNum>
  <w:abstractNum w:abstractNumId="1">
    <w:nsid w:val="61542706"/>
    <w:multiLevelType w:val="singleLevel"/>
    <w:tmpl w:val="61542706"/>
    <w:lvl w:ilvl="0" w:tentative="0">
      <w:start w:val="8"/>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72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footnotePr>
    <w:footnote w:id="0"/>
    <w:footnote w:id="1"/>
  </w:footnotePr>
  <w:compat>
    <w:spaceForUL/>
    <w:balanceSingleByteDoubleByteWidth/>
    <w:ulTrailSpace/>
    <w:doNotExpandShiftReturn/>
    <w:adjustLineHeightInTable/>
    <w:useFELayout/>
    <w:compatSetting w:name="compatibilityMode" w:uri="http://schemas.microsoft.com/office/word" w:val="14"/>
  </w:compat>
  <w:docVars>
    <w:docVar w:name="commondata" w:val="eyJoZGlkIjoiMmNjZjQ4OWZkMGVmYTdjZjExYzFlZmJmMTIzMDRjMzEifQ=="/>
  </w:docVars>
  <w:rsids>
    <w:rsidRoot w:val="00000000"/>
    <w:rsid w:val="09CE172A"/>
    <w:rsid w:val="0D237299"/>
    <w:rsid w:val="0E0A1E98"/>
    <w:rsid w:val="15C41D4B"/>
    <w:rsid w:val="1664728C"/>
    <w:rsid w:val="173768F8"/>
    <w:rsid w:val="254D612C"/>
    <w:rsid w:val="39A66871"/>
    <w:rsid w:val="42234C53"/>
    <w:rsid w:val="558F21F3"/>
    <w:rsid w:val="5CF93B23"/>
    <w:rsid w:val="64CE4372"/>
    <w:rsid w:val="698765D5"/>
    <w:rsid w:val="75E850D3"/>
    <w:rsid w:val="FF9F8B6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before="0" w:after="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qFormat/>
    <w:uiPriority w:val="0"/>
    <w:rPr>
      <w:sz w:val="24"/>
    </w:rPr>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spacing w:before="0" w:after="0"/>
      <w:jc w:val="left"/>
    </w:pPr>
    <w:rPr>
      <w:sz w:val="18"/>
    </w:rPr>
  </w:style>
  <w:style w:type="paragraph" w:styleId="6">
    <w:name w:val="header"/>
    <w:basedOn w:val="1"/>
    <w:qFormat/>
    <w:uiPriority w:val="0"/>
    <w:pPr>
      <w:tabs>
        <w:tab w:val="center" w:pos="4153"/>
        <w:tab w:val="right" w:pos="8306"/>
      </w:tabs>
      <w:snapToGrid w:val="0"/>
      <w:spacing w:before="0" w:after="0"/>
    </w:pPr>
    <w:rPr>
      <w:sz w:val="18"/>
    </w:rPr>
  </w:style>
  <w:style w:type="paragraph" w:styleId="7">
    <w:name w:val="Normal (Web)"/>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100" w:beforeAutospacing="1" w:after="100" w:afterAutospacing="1" w:line="240" w:lineRule="auto"/>
      <w:ind w:left="0" w:right="0" w:firstLine="0"/>
      <w:contextualSpacing w:val="0"/>
      <w:jc w:val="left"/>
      <w:textAlignment w:val="auto"/>
      <w:outlineLvl w:val="9"/>
    </w:pPr>
    <w:rPr>
      <w:rFonts w:ascii="宋体" w:hAnsi="Times New Roman" w:eastAsia="宋体" w:cs="宋体"/>
      <w:snapToGrid/>
      <w:color w:val="auto"/>
      <w:spacing w:val="0"/>
      <w:w w:val="100"/>
      <w:kern w:val="2"/>
      <w:position w:val="0"/>
      <w:sz w:val="24"/>
      <w:szCs w:val="24"/>
      <w:u w:val="none" w:color="auto"/>
      <w:vertAlign w:val="baseline"/>
      <w:lang w:val="en-US" w:eastAsia="zh-CN" w:bidi="ar-SA"/>
    </w:rPr>
  </w:style>
  <w:style w:type="character" w:styleId="10">
    <w:name w:val="Strong"/>
    <w:qFormat/>
    <w:uiPriority w:val="0"/>
    <w:rPr>
      <w:rFonts w:ascii="宋体" w:eastAsia="宋体" w:cs="Courier New"/>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6586</Words>
  <Characters>7912</Characters>
  <Lines>337</Lines>
  <Paragraphs>131</Paragraphs>
  <TotalTime>23</TotalTime>
  <ScaleCrop>false</ScaleCrop>
  <LinksUpToDate>false</LinksUpToDate>
  <CharactersWithSpaces>7958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2021-09-16T14:45:00Z</dcterms:created>
  <dc:creator>lenovo</dc:creator>
  <cp:lastModifiedBy>杜杜</cp:lastModifiedBy>
  <dcterms:modified xsi:type="dcterms:W3CDTF">2022-08-30T07:47:32Z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543B42609B804687AEB635CFAC9F09D6</vt:lpwstr>
  </property>
</Properties>
</file>